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AC40" w14:textId="1F11B887" w:rsidR="00182D78" w:rsidRPr="00182D78" w:rsidRDefault="554AA258" w:rsidP="7EE77FA2">
      <w:pPr>
        <w:jc w:val="center"/>
        <w:rPr>
          <w:b/>
          <w:bCs/>
        </w:rPr>
      </w:pPr>
      <w:r w:rsidRPr="7EE77FA2">
        <w:rPr>
          <w:b/>
          <w:bCs/>
        </w:rPr>
        <w:t xml:space="preserve">University Policy Committee </w:t>
      </w:r>
      <w:r w:rsidR="1B908DF9" w:rsidRPr="7EE77FA2">
        <w:rPr>
          <w:b/>
          <w:bCs/>
        </w:rPr>
        <w:t>Minutes</w:t>
      </w:r>
    </w:p>
    <w:p w14:paraId="7C3FDF73" w14:textId="77777777" w:rsidR="00182D78" w:rsidRPr="00182D78" w:rsidRDefault="00182D78" w:rsidP="00182D78"/>
    <w:p w14:paraId="396C3491" w14:textId="711DCC3E" w:rsidR="00182D78" w:rsidRPr="00182D78" w:rsidRDefault="002D2928" w:rsidP="00182D78">
      <w:pPr>
        <w:jc w:val="center"/>
      </w:pPr>
      <w:r>
        <w:t>March</w:t>
      </w:r>
      <w:r w:rsidR="00566566">
        <w:t xml:space="preserve"> </w:t>
      </w:r>
      <w:r w:rsidR="00887EF2">
        <w:t>25</w:t>
      </w:r>
      <w:r w:rsidR="00566566" w:rsidRPr="00566566">
        <w:rPr>
          <w:vertAlign w:val="superscript"/>
        </w:rPr>
        <w:t>th</w:t>
      </w:r>
      <w:r w:rsidR="00182D78" w:rsidRPr="00182D78">
        <w:t>, 202</w:t>
      </w:r>
      <w:r w:rsidR="00566566">
        <w:t>6</w:t>
      </w:r>
      <w:r w:rsidR="00182D78" w:rsidRPr="00182D78">
        <w:t>, 6:00pm</w:t>
      </w:r>
    </w:p>
    <w:p w14:paraId="072966D6" w14:textId="77777777" w:rsidR="00182D78" w:rsidRPr="00182D78" w:rsidRDefault="00182D78" w:rsidP="00182D78">
      <w:pPr>
        <w:jc w:val="center"/>
      </w:pPr>
      <w:r w:rsidRPr="00182D78">
        <w:t>Bone Student Center</w:t>
      </w:r>
    </w:p>
    <w:p w14:paraId="5A5AD025" w14:textId="77777777" w:rsidR="00182D78" w:rsidRPr="00182D78" w:rsidRDefault="00182D78" w:rsidP="00182D78">
      <w:pPr>
        <w:jc w:val="center"/>
      </w:pPr>
      <w:r w:rsidRPr="00182D78">
        <w:t>4 East Lounge</w:t>
      </w:r>
    </w:p>
    <w:p w14:paraId="68F00251" w14:textId="77777777" w:rsidR="00182D78" w:rsidRPr="00182D78" w:rsidRDefault="00182D78" w:rsidP="00182D78"/>
    <w:p w14:paraId="5A95C653" w14:textId="56983148" w:rsidR="00182D78" w:rsidRPr="00182D78" w:rsidRDefault="554AA258" w:rsidP="7EE77FA2">
      <w:r w:rsidRPr="7EE77FA2">
        <w:rPr>
          <w:b/>
          <w:bCs/>
        </w:rPr>
        <w:t>Call to Order</w:t>
      </w:r>
      <w:r w:rsidR="4277E55F" w:rsidRPr="7EE77FA2">
        <w:rPr>
          <w:b/>
          <w:bCs/>
        </w:rPr>
        <w:t xml:space="preserve"> </w:t>
      </w:r>
      <w:r w:rsidR="4277E55F">
        <w:t xml:space="preserve">at 6:03pm </w:t>
      </w:r>
    </w:p>
    <w:p w14:paraId="3EE64361" w14:textId="77777777" w:rsidR="00182D78" w:rsidRPr="00182D78" w:rsidRDefault="00182D78" w:rsidP="00182D78">
      <w:pPr>
        <w:rPr>
          <w:b/>
          <w:bCs/>
        </w:rPr>
      </w:pPr>
    </w:p>
    <w:p w14:paraId="22B3C94A" w14:textId="77777777" w:rsidR="00182D78" w:rsidRPr="00182D78" w:rsidRDefault="554AA258" w:rsidP="00182D78">
      <w:pPr>
        <w:rPr>
          <w:b/>
          <w:bCs/>
        </w:rPr>
      </w:pPr>
      <w:r w:rsidRPr="7EE77FA2">
        <w:rPr>
          <w:b/>
          <w:bCs/>
        </w:rPr>
        <w:t>Public Comment</w:t>
      </w:r>
      <w:r>
        <w:t xml:space="preserve"> (no more than 2 minutes; names must be submitted to Chair before meeting)</w:t>
      </w:r>
    </w:p>
    <w:p w14:paraId="69D039E0" w14:textId="199DB233" w:rsidR="1133AF45" w:rsidRDefault="1133AF45" w:rsidP="7EE77FA2">
      <w:pPr>
        <w:pStyle w:val="ListParagraph"/>
        <w:numPr>
          <w:ilvl w:val="0"/>
          <w:numId w:val="2"/>
        </w:numPr>
      </w:pPr>
      <w:r>
        <w:t xml:space="preserve">No public comment </w:t>
      </w:r>
    </w:p>
    <w:p w14:paraId="663DE8AF" w14:textId="77777777" w:rsidR="00182D78" w:rsidRPr="00182D78" w:rsidRDefault="00182D78" w:rsidP="00182D78">
      <w:pPr>
        <w:rPr>
          <w:b/>
          <w:bCs/>
        </w:rPr>
      </w:pPr>
    </w:p>
    <w:p w14:paraId="70146261" w14:textId="09729B4C" w:rsidR="00182D78" w:rsidRPr="00182D78" w:rsidRDefault="554AA258" w:rsidP="00182D78">
      <w:pPr>
        <w:rPr>
          <w:b/>
          <w:bCs/>
        </w:rPr>
      </w:pPr>
      <w:r w:rsidRPr="7EE77FA2">
        <w:rPr>
          <w:b/>
          <w:bCs/>
        </w:rPr>
        <w:t>Roll Call</w:t>
      </w:r>
    </w:p>
    <w:p w14:paraId="777EF16F" w14:textId="174F988D" w:rsidR="506016B8" w:rsidRDefault="506016B8">
      <w:r>
        <w:t xml:space="preserve">Micael Barrowclough </w:t>
      </w:r>
      <w:r>
        <w:tab/>
      </w:r>
      <w:r>
        <w:tab/>
      </w:r>
      <w:r>
        <w:tab/>
      </w:r>
      <w:r w:rsidR="00B655DB">
        <w:tab/>
      </w:r>
      <w:r>
        <w:t xml:space="preserve">Present </w:t>
      </w:r>
      <w:r>
        <w:tab/>
      </w:r>
      <w:r w:rsidRPr="7EE77FA2">
        <w:rPr>
          <w:highlight w:val="yellow"/>
        </w:rPr>
        <w:t>Absent</w:t>
      </w:r>
      <w:r>
        <w:t xml:space="preserve"> </w:t>
      </w:r>
    </w:p>
    <w:p w14:paraId="406D77E6" w14:textId="62744616" w:rsidR="506016B8" w:rsidRDefault="506016B8">
      <w:r>
        <w:t xml:space="preserve">Francis Godwyll </w:t>
      </w:r>
      <w:r>
        <w:tab/>
      </w:r>
      <w:r>
        <w:tab/>
      </w:r>
      <w:r>
        <w:tab/>
      </w:r>
      <w:r>
        <w:tab/>
        <w:t xml:space="preserve">Present </w:t>
      </w:r>
      <w:r>
        <w:tab/>
      </w:r>
      <w:r w:rsidRPr="7EE77FA2">
        <w:rPr>
          <w:highlight w:val="yellow"/>
        </w:rPr>
        <w:t>Absent</w:t>
      </w:r>
      <w:r>
        <w:t xml:space="preserve"> </w:t>
      </w:r>
    </w:p>
    <w:p w14:paraId="5D425BBA" w14:textId="5C556B5D" w:rsidR="506016B8" w:rsidRDefault="506016B8">
      <w:r>
        <w:t>St</w:t>
      </w:r>
      <w:r w:rsidR="3E622584">
        <w:t>u</w:t>
      </w:r>
      <w:r>
        <w:t xml:space="preserve">art Palmer </w:t>
      </w:r>
      <w:r>
        <w:tab/>
      </w:r>
      <w:r>
        <w:tab/>
      </w:r>
      <w:r>
        <w:tab/>
      </w:r>
      <w:r>
        <w:tab/>
      </w:r>
      <w:r>
        <w:tab/>
      </w:r>
      <w:r w:rsidRPr="7EE77FA2">
        <w:rPr>
          <w:highlight w:val="yellow"/>
        </w:rPr>
        <w:t>Present</w:t>
      </w:r>
      <w:r>
        <w:t xml:space="preserve"> </w:t>
      </w:r>
      <w:r>
        <w:tab/>
        <w:t xml:space="preserve">Absent </w:t>
      </w:r>
    </w:p>
    <w:p w14:paraId="1B69E053" w14:textId="164C7E23" w:rsidR="506016B8" w:rsidRDefault="506016B8">
      <w:r>
        <w:t xml:space="preserve">Steven Peters </w:t>
      </w:r>
      <w:r>
        <w:tab/>
      </w:r>
      <w:r>
        <w:tab/>
      </w:r>
      <w:r>
        <w:tab/>
      </w:r>
      <w:r>
        <w:tab/>
      </w:r>
      <w:r>
        <w:tab/>
      </w:r>
      <w:r w:rsidRPr="7EE77FA2">
        <w:rPr>
          <w:highlight w:val="yellow"/>
        </w:rPr>
        <w:t>Present</w:t>
      </w:r>
      <w:r>
        <w:t xml:space="preserve"> </w:t>
      </w:r>
      <w:r>
        <w:tab/>
        <w:t>Absent</w:t>
      </w:r>
    </w:p>
    <w:p w14:paraId="0A43856B" w14:textId="551D1D65" w:rsidR="506016B8" w:rsidRDefault="506016B8">
      <w:r>
        <w:t xml:space="preserve">Eric Peterson </w:t>
      </w:r>
      <w:r>
        <w:tab/>
      </w:r>
      <w:r>
        <w:tab/>
      </w:r>
      <w:r>
        <w:tab/>
      </w:r>
      <w:r>
        <w:tab/>
      </w:r>
      <w:r>
        <w:tab/>
      </w:r>
      <w:r w:rsidRPr="7EE77FA2">
        <w:rPr>
          <w:highlight w:val="yellow"/>
        </w:rPr>
        <w:t>Present</w:t>
      </w:r>
      <w:r>
        <w:t xml:space="preserve"> </w:t>
      </w:r>
      <w:r>
        <w:tab/>
        <w:t xml:space="preserve">Absent </w:t>
      </w:r>
    </w:p>
    <w:p w14:paraId="0F5B8D10" w14:textId="2E22477B" w:rsidR="506016B8" w:rsidRDefault="506016B8">
      <w:r>
        <w:t>Todd Stewart, Chairperson</w:t>
      </w:r>
      <w:r>
        <w:tab/>
      </w:r>
      <w:r>
        <w:tab/>
      </w:r>
      <w:r>
        <w:tab/>
      </w:r>
      <w:r w:rsidRPr="7EE77FA2">
        <w:rPr>
          <w:highlight w:val="yellow"/>
        </w:rPr>
        <w:t>Present</w:t>
      </w:r>
      <w:r>
        <w:t xml:space="preserve"> </w:t>
      </w:r>
      <w:r>
        <w:tab/>
        <w:t xml:space="preserve">Absent </w:t>
      </w:r>
    </w:p>
    <w:p w14:paraId="3764A338" w14:textId="4B7F2A76" w:rsidR="506016B8" w:rsidRDefault="506016B8">
      <w:r>
        <w:t xml:space="preserve">Jamel Campbell </w:t>
      </w:r>
      <w:r>
        <w:tab/>
      </w:r>
      <w:r>
        <w:tab/>
      </w:r>
      <w:r>
        <w:tab/>
      </w:r>
      <w:r>
        <w:tab/>
      </w:r>
      <w:r w:rsidRPr="7EE77FA2">
        <w:rPr>
          <w:highlight w:val="yellow"/>
        </w:rPr>
        <w:t>Present</w:t>
      </w:r>
      <w:r>
        <w:t xml:space="preserve"> </w:t>
      </w:r>
      <w:r>
        <w:tab/>
        <w:t xml:space="preserve">Absent </w:t>
      </w:r>
    </w:p>
    <w:p w14:paraId="53EA0BEE" w14:textId="2D06884D" w:rsidR="506016B8" w:rsidRDefault="506016B8">
      <w:r>
        <w:t xml:space="preserve">Katie Schleder </w:t>
      </w:r>
      <w:r>
        <w:tab/>
      </w:r>
      <w:r>
        <w:tab/>
      </w:r>
      <w:r>
        <w:tab/>
      </w:r>
      <w:r>
        <w:tab/>
        <w:t xml:space="preserve">Present </w:t>
      </w:r>
      <w:r>
        <w:tab/>
      </w:r>
      <w:r w:rsidRPr="7EE77FA2">
        <w:rPr>
          <w:highlight w:val="yellow"/>
        </w:rPr>
        <w:t>Absent</w:t>
      </w:r>
      <w:r>
        <w:t xml:space="preserve"> </w:t>
      </w:r>
    </w:p>
    <w:p w14:paraId="1F49876B" w14:textId="6971716A" w:rsidR="506016B8" w:rsidRDefault="506016B8">
      <w:r>
        <w:t xml:space="preserve">Angel Trader, Secretary </w:t>
      </w:r>
      <w:r>
        <w:tab/>
      </w:r>
      <w:r>
        <w:tab/>
      </w:r>
      <w:r>
        <w:tab/>
      </w:r>
      <w:r w:rsidRPr="7EE77FA2">
        <w:rPr>
          <w:highlight w:val="yellow"/>
        </w:rPr>
        <w:t>Present</w:t>
      </w:r>
      <w:r>
        <w:t xml:space="preserve"> </w:t>
      </w:r>
      <w:r>
        <w:tab/>
        <w:t xml:space="preserve">Absent </w:t>
      </w:r>
    </w:p>
    <w:p w14:paraId="09C61780" w14:textId="1D993F24" w:rsidR="506016B8" w:rsidRDefault="506016B8">
      <w:r>
        <w:t xml:space="preserve">Kayla Wolf </w:t>
      </w:r>
      <w:r>
        <w:tab/>
      </w:r>
      <w:r>
        <w:tab/>
      </w:r>
      <w:r>
        <w:tab/>
      </w:r>
      <w:r>
        <w:tab/>
      </w:r>
      <w:r>
        <w:tab/>
      </w:r>
      <w:r w:rsidRPr="7EE77FA2">
        <w:rPr>
          <w:highlight w:val="yellow"/>
        </w:rPr>
        <w:t>Present</w:t>
      </w:r>
      <w:r>
        <w:t xml:space="preserve"> </w:t>
      </w:r>
      <w:r>
        <w:tab/>
        <w:t xml:space="preserve">Absent </w:t>
      </w:r>
    </w:p>
    <w:p w14:paraId="24959B8E" w14:textId="1CBCD7E0" w:rsidR="506016B8" w:rsidRDefault="506016B8">
      <w:r>
        <w:t xml:space="preserve">Russ Morgan </w:t>
      </w:r>
      <w:r>
        <w:tab/>
      </w:r>
      <w:r>
        <w:tab/>
      </w:r>
      <w:r>
        <w:tab/>
      </w:r>
      <w:r>
        <w:tab/>
      </w:r>
      <w:r>
        <w:tab/>
        <w:t xml:space="preserve">Present </w:t>
      </w:r>
      <w:r>
        <w:tab/>
      </w:r>
      <w:r w:rsidRPr="7EE77FA2">
        <w:rPr>
          <w:highlight w:val="yellow"/>
        </w:rPr>
        <w:t>Absent</w:t>
      </w:r>
      <w:r>
        <w:t xml:space="preserve"> </w:t>
      </w:r>
    </w:p>
    <w:p w14:paraId="789E95EA" w14:textId="4DF296F7" w:rsidR="506016B8" w:rsidRDefault="506016B8">
      <w:r>
        <w:t xml:space="preserve">Andy Morgan </w:t>
      </w:r>
      <w:r>
        <w:tab/>
      </w:r>
      <w:r>
        <w:tab/>
      </w:r>
      <w:r>
        <w:tab/>
      </w:r>
      <w:r>
        <w:tab/>
      </w:r>
      <w:r>
        <w:tab/>
      </w:r>
      <w:r w:rsidRPr="7EE77FA2">
        <w:rPr>
          <w:highlight w:val="yellow"/>
        </w:rPr>
        <w:t>Present</w:t>
      </w:r>
      <w:r>
        <w:t xml:space="preserve"> </w:t>
      </w:r>
      <w:r>
        <w:tab/>
        <w:t>Absent</w:t>
      </w:r>
    </w:p>
    <w:p w14:paraId="06E2B6A7" w14:textId="51B7ED1F" w:rsidR="506016B8" w:rsidRDefault="506016B8">
      <w:r>
        <w:t xml:space="preserve">Heather Winfrey-Richman </w:t>
      </w:r>
      <w:r>
        <w:tab/>
      </w:r>
      <w:r>
        <w:tab/>
      </w:r>
      <w:r>
        <w:tab/>
      </w:r>
      <w:r w:rsidRPr="7EE77FA2">
        <w:rPr>
          <w:highlight w:val="yellow"/>
        </w:rPr>
        <w:t>Present</w:t>
      </w:r>
      <w:r>
        <w:t xml:space="preserve"> </w:t>
      </w:r>
      <w:r>
        <w:tab/>
        <w:t xml:space="preserve">Absent </w:t>
      </w:r>
    </w:p>
    <w:p w14:paraId="590F1727" w14:textId="77777777" w:rsidR="00182D78" w:rsidRPr="00182D78" w:rsidRDefault="00182D78" w:rsidP="00182D78">
      <w:pPr>
        <w:rPr>
          <w:b/>
          <w:bCs/>
        </w:rPr>
      </w:pPr>
    </w:p>
    <w:p w14:paraId="32F80D02" w14:textId="77777777" w:rsidR="00182D78" w:rsidRPr="00182D78" w:rsidRDefault="00182D78" w:rsidP="00182D78">
      <w:pPr>
        <w:rPr>
          <w:b/>
          <w:bCs/>
        </w:rPr>
      </w:pPr>
      <w:r w:rsidRPr="00182D78">
        <w:rPr>
          <w:b/>
          <w:bCs/>
        </w:rPr>
        <w:t>Order of Business:</w:t>
      </w:r>
    </w:p>
    <w:p w14:paraId="0AB87D5A" w14:textId="6F3BDFF0" w:rsidR="00807B0D" w:rsidRDefault="554AA258" w:rsidP="00807B0D">
      <w:pPr>
        <w:numPr>
          <w:ilvl w:val="0"/>
          <w:numId w:val="3"/>
        </w:numPr>
        <w:ind w:left="720"/>
      </w:pPr>
      <w:r>
        <w:t xml:space="preserve">Approval of </w:t>
      </w:r>
      <w:r w:rsidR="57A0BC43">
        <w:t xml:space="preserve">UPC </w:t>
      </w:r>
      <w:r>
        <w:t>minutes f</w:t>
      </w:r>
      <w:r w:rsidR="57A0BC43">
        <w:t>rom</w:t>
      </w:r>
      <w:r w:rsidR="04113B96">
        <w:t xml:space="preserve"> </w:t>
      </w:r>
      <w:r>
        <w:t>2</w:t>
      </w:r>
      <w:r w:rsidR="3E7D5781">
        <w:t>6</w:t>
      </w:r>
      <w:r w:rsidR="539C38DA">
        <w:t>-</w:t>
      </w:r>
      <w:r w:rsidR="57A0BC43">
        <w:t>0</w:t>
      </w:r>
      <w:r w:rsidR="2023A74A">
        <w:t>3</w:t>
      </w:r>
      <w:r w:rsidR="57A0BC43">
        <w:t>-</w:t>
      </w:r>
      <w:r w:rsidR="2023A74A">
        <w:t>04</w:t>
      </w:r>
      <w:r w:rsidR="57A0BC43">
        <w:t xml:space="preserve"> meeting</w:t>
      </w:r>
    </w:p>
    <w:p w14:paraId="77826F34" w14:textId="6887A3CE" w:rsidR="4B486F51" w:rsidRDefault="4B486F51" w:rsidP="7EE77FA2">
      <w:pPr>
        <w:numPr>
          <w:ilvl w:val="1"/>
          <w:numId w:val="3"/>
        </w:numPr>
      </w:pPr>
      <w:r>
        <w:t>Fix Stuart Palmer</w:t>
      </w:r>
      <w:r w:rsidR="00B655DB">
        <w:t>’s</w:t>
      </w:r>
      <w:r>
        <w:t xml:space="preserve"> name </w:t>
      </w:r>
      <w:r w:rsidR="00B655DB">
        <w:t>in minutes</w:t>
      </w:r>
      <w:r>
        <w:t xml:space="preserve"> </w:t>
      </w:r>
    </w:p>
    <w:p w14:paraId="5C482F80" w14:textId="217FBB0E" w:rsidR="7F04DC64" w:rsidRDefault="7F04DC64" w:rsidP="7EE77FA2">
      <w:pPr>
        <w:numPr>
          <w:ilvl w:val="1"/>
          <w:numId w:val="3"/>
        </w:numPr>
      </w:pPr>
      <w:r>
        <w:t>1</w:t>
      </w:r>
      <w:r w:rsidRPr="7EE77FA2">
        <w:rPr>
          <w:vertAlign w:val="superscript"/>
        </w:rPr>
        <w:t>st</w:t>
      </w:r>
      <w:r>
        <w:t xml:space="preserve"> by:</w:t>
      </w:r>
      <w:r w:rsidR="2210522D">
        <w:t xml:space="preserve"> Senator </w:t>
      </w:r>
      <w:r w:rsidR="51765215">
        <w:t xml:space="preserve">Peters </w:t>
      </w:r>
    </w:p>
    <w:p w14:paraId="0B276E0B" w14:textId="72F6FE86" w:rsidR="7F04DC64" w:rsidRDefault="7F04DC64" w:rsidP="7EE77FA2">
      <w:pPr>
        <w:numPr>
          <w:ilvl w:val="1"/>
          <w:numId w:val="3"/>
        </w:numPr>
      </w:pPr>
      <w:r>
        <w:t>2</w:t>
      </w:r>
      <w:r w:rsidRPr="7EE77FA2">
        <w:rPr>
          <w:vertAlign w:val="superscript"/>
        </w:rPr>
        <w:t>nd</w:t>
      </w:r>
      <w:r>
        <w:t xml:space="preserve"> by: </w:t>
      </w:r>
      <w:r w:rsidR="56F566FF">
        <w:t xml:space="preserve">Senator </w:t>
      </w:r>
      <w:r w:rsidR="3265D8C6">
        <w:t xml:space="preserve">Peterson </w:t>
      </w:r>
    </w:p>
    <w:p w14:paraId="4E60DCBF" w14:textId="1A08328B" w:rsidR="0473425F" w:rsidRDefault="0473425F" w:rsidP="7EE77FA2">
      <w:pPr>
        <w:numPr>
          <w:ilvl w:val="1"/>
          <w:numId w:val="3"/>
        </w:numPr>
      </w:pPr>
      <w:r>
        <w:t>Unanimous yes vote</w:t>
      </w:r>
    </w:p>
    <w:p w14:paraId="69C40A98" w14:textId="249302F0" w:rsidR="00497F07" w:rsidRDefault="2023A74A" w:rsidP="00497F07">
      <w:pPr>
        <w:numPr>
          <w:ilvl w:val="0"/>
          <w:numId w:val="3"/>
        </w:numPr>
        <w:ind w:left="720"/>
      </w:pPr>
      <w:r>
        <w:t>Policies 1.17/1.17A – discussion and planning</w:t>
      </w:r>
    </w:p>
    <w:p w14:paraId="2490069C" w14:textId="0516A81B" w:rsidR="647A26A0" w:rsidRDefault="647A26A0" w:rsidP="7EE77FA2">
      <w:pPr>
        <w:numPr>
          <w:ilvl w:val="1"/>
          <w:numId w:val="3"/>
        </w:numPr>
      </w:pPr>
      <w:r>
        <w:t xml:space="preserve">Possibly looking to table this and hand it to the next committee so that it can be looked over more, especially 1.17A. This includes looking at Senator Lucey’s suggestions and looking </w:t>
      </w:r>
      <w:r w:rsidR="5FC5FBC6">
        <w:t>at</w:t>
      </w:r>
      <w:r>
        <w:t xml:space="preserve"> </w:t>
      </w:r>
      <w:r w:rsidR="52955649">
        <w:t xml:space="preserve">other </w:t>
      </w:r>
      <w:r w:rsidR="4C04E3C5">
        <w:t>universities’</w:t>
      </w:r>
      <w:r>
        <w:t xml:space="preserve"> policies as </w:t>
      </w:r>
      <w:r w:rsidR="179A6D2A">
        <w:t xml:space="preserve">well. </w:t>
      </w:r>
    </w:p>
    <w:p w14:paraId="6AF541CF" w14:textId="3318C6DB" w:rsidR="2B6414A7" w:rsidRDefault="2B6414A7" w:rsidP="7EE77FA2">
      <w:pPr>
        <w:numPr>
          <w:ilvl w:val="1"/>
          <w:numId w:val="3"/>
        </w:numPr>
      </w:pPr>
      <w:r>
        <w:t xml:space="preserve">Motion to table 1.17/1.17A </w:t>
      </w:r>
      <w:r w:rsidR="208F04F7">
        <w:t>till</w:t>
      </w:r>
      <w:r>
        <w:t xml:space="preserve"> the 2026-2027 year by Senator Peters</w:t>
      </w:r>
    </w:p>
    <w:p w14:paraId="2824EEA1" w14:textId="225DA15A" w:rsidR="2B6414A7" w:rsidRDefault="2B6414A7" w:rsidP="7EE77FA2">
      <w:pPr>
        <w:numPr>
          <w:ilvl w:val="1"/>
          <w:numId w:val="3"/>
        </w:numPr>
      </w:pPr>
      <w:r>
        <w:t>2</w:t>
      </w:r>
      <w:r w:rsidRPr="7EE77FA2">
        <w:rPr>
          <w:vertAlign w:val="superscript"/>
        </w:rPr>
        <w:t>nd</w:t>
      </w:r>
      <w:r>
        <w:t xml:space="preserve"> by Senator Palmer </w:t>
      </w:r>
    </w:p>
    <w:p w14:paraId="55C18B68" w14:textId="71833080" w:rsidR="2B6414A7" w:rsidRDefault="2B6414A7" w:rsidP="7EE77FA2">
      <w:pPr>
        <w:numPr>
          <w:ilvl w:val="1"/>
          <w:numId w:val="3"/>
        </w:numPr>
      </w:pPr>
      <w:r>
        <w:t xml:space="preserve">Unanimous yes </w:t>
      </w:r>
      <w:r w:rsidR="100BA16C">
        <w:t xml:space="preserve">vote </w:t>
      </w:r>
    </w:p>
    <w:p w14:paraId="649D516B" w14:textId="41922AAE" w:rsidR="002D2928" w:rsidRDefault="7BE1607F" w:rsidP="002D2928">
      <w:pPr>
        <w:numPr>
          <w:ilvl w:val="0"/>
          <w:numId w:val="3"/>
        </w:numPr>
        <w:ind w:left="720"/>
      </w:pPr>
      <w:r>
        <w:t>Policy 3.2.4 Salary Adjustments</w:t>
      </w:r>
    </w:p>
    <w:p w14:paraId="17EF0930" w14:textId="4155F1FE" w:rsidR="4FEDEFC2" w:rsidRDefault="4FEDEFC2" w:rsidP="7EE77FA2">
      <w:pPr>
        <w:numPr>
          <w:ilvl w:val="1"/>
          <w:numId w:val="3"/>
        </w:numPr>
      </w:pPr>
      <w:r>
        <w:t xml:space="preserve">Chairperson Stewart sent over specific questions to </w:t>
      </w:r>
      <w:r w:rsidR="1C5281AF">
        <w:t>OGC but</w:t>
      </w:r>
      <w:r>
        <w:t xml:space="preserve"> has not heard anything back yet due to people being out of office. </w:t>
      </w:r>
    </w:p>
    <w:p w14:paraId="75D8A3FD" w14:textId="12602007" w:rsidR="435983EF" w:rsidRDefault="435983EF" w:rsidP="7EE77FA2">
      <w:pPr>
        <w:numPr>
          <w:ilvl w:val="1"/>
          <w:numId w:val="3"/>
        </w:numPr>
      </w:pPr>
      <w:r>
        <w:t xml:space="preserve">Heather Winfrey-Richman asked while civil service members are not included in this </w:t>
      </w:r>
      <w:r w:rsidR="774F6780">
        <w:t>policy;</w:t>
      </w:r>
      <w:r>
        <w:t xml:space="preserve"> Chairperso</w:t>
      </w:r>
      <w:r w:rsidR="46D6F28C">
        <w:t xml:space="preserve">n Stewart responded by saying he will have to ask that as well. </w:t>
      </w:r>
    </w:p>
    <w:p w14:paraId="3F0315AD" w14:textId="5B4BF0F5" w:rsidR="46D6F28C" w:rsidRDefault="46D6F28C" w:rsidP="7EE77FA2">
      <w:pPr>
        <w:numPr>
          <w:ilvl w:val="2"/>
          <w:numId w:val="3"/>
        </w:numPr>
      </w:pPr>
      <w:r>
        <w:t xml:space="preserve">Andy Morgan suggested it might be due to SUCCS. </w:t>
      </w:r>
    </w:p>
    <w:p w14:paraId="2B228B0B" w14:textId="4F8CF2FE" w:rsidR="7F98457E" w:rsidRDefault="7F98457E" w:rsidP="7EE77FA2">
      <w:pPr>
        <w:numPr>
          <w:ilvl w:val="2"/>
          <w:numId w:val="3"/>
        </w:numPr>
      </w:pPr>
      <w:r>
        <w:lastRenderedPageBreak/>
        <w:t xml:space="preserve">Stuart Palmer found another policy that covered CS members; Heather Winfrey-Richman asked if we needed to include something about this to make sure this is addressed. </w:t>
      </w:r>
    </w:p>
    <w:p w14:paraId="2FAAB3E4" w14:textId="1300E86E" w:rsidR="5F4BA0FE" w:rsidRDefault="5F4BA0FE" w:rsidP="7EE77FA2">
      <w:pPr>
        <w:numPr>
          <w:ilvl w:val="1"/>
          <w:numId w:val="3"/>
        </w:numPr>
      </w:pPr>
      <w:r>
        <w:t>Heather Winfrey-Richman also brought up that the first sentence of the second paragraph may not be in line with policy 3.2.9, but when Chairperson Stewart ch</w:t>
      </w:r>
      <w:r w:rsidR="328A6858">
        <w:t xml:space="preserve">ecked the policy, it was in line. </w:t>
      </w:r>
      <w:r w:rsidR="05D9E17B">
        <w:t xml:space="preserve">She also asked if what if the person is unpaid since this same sentence uses the wording “Persons on </w:t>
      </w:r>
      <w:r w:rsidR="05D9E17B" w:rsidRPr="7EE77FA2">
        <w:rPr>
          <w:b/>
          <w:bCs/>
        </w:rPr>
        <w:t>paid</w:t>
      </w:r>
      <w:r w:rsidR="05D9E17B">
        <w:t xml:space="preserve"> leave...” </w:t>
      </w:r>
    </w:p>
    <w:p w14:paraId="608A2846" w14:textId="5B4EE06F" w:rsidR="300314A2" w:rsidRDefault="300314A2" w:rsidP="7EE77FA2">
      <w:pPr>
        <w:numPr>
          <w:ilvl w:val="1"/>
          <w:numId w:val="3"/>
        </w:numPr>
      </w:pPr>
      <w:r>
        <w:t xml:space="preserve">The committee agreed that the language of who approves needs to be consistent between both sentences with “President or their designee.” </w:t>
      </w:r>
    </w:p>
    <w:p w14:paraId="39C53BED" w14:textId="34BE93D1" w:rsidR="6EC11D55" w:rsidRDefault="6EC11D55" w:rsidP="7EE77FA2">
      <w:pPr>
        <w:numPr>
          <w:ilvl w:val="1"/>
          <w:numId w:val="3"/>
        </w:numPr>
      </w:pPr>
      <w:r>
        <w:t xml:space="preserve">Many members had questions about the last sentence of the policy and what “equitable treatment” is. </w:t>
      </w:r>
    </w:p>
    <w:p w14:paraId="67F5DBAF" w14:textId="157A61FE" w:rsidR="12C86F93" w:rsidRDefault="12C86F93" w:rsidP="7EE77FA2">
      <w:pPr>
        <w:numPr>
          <w:ilvl w:val="2"/>
          <w:numId w:val="3"/>
        </w:numPr>
      </w:pPr>
      <w:r>
        <w:t>Senator Peters suggested some new wording for the last sentence that the committee agreed on.</w:t>
      </w:r>
    </w:p>
    <w:p w14:paraId="26C68AC5" w14:textId="67708299" w:rsidR="12C86F93" w:rsidRDefault="12C86F93" w:rsidP="7EE77FA2">
      <w:pPr>
        <w:numPr>
          <w:ilvl w:val="1"/>
          <w:numId w:val="3"/>
        </w:numPr>
      </w:pPr>
      <w:r>
        <w:t>Chairperson Stewart reviewed some newer questions the committee now has and hopes to bring answers to the next meeting on April 8</w:t>
      </w:r>
      <w:r w:rsidRPr="7EE77FA2">
        <w:rPr>
          <w:vertAlign w:val="superscript"/>
        </w:rPr>
        <w:t>th</w:t>
      </w:r>
      <w:r>
        <w:t xml:space="preserve">. </w:t>
      </w:r>
    </w:p>
    <w:p w14:paraId="6FD50CB6" w14:textId="77777777" w:rsidR="00182D78" w:rsidRPr="00182D78" w:rsidRDefault="00182D78" w:rsidP="00182D78"/>
    <w:p w14:paraId="5B559B33" w14:textId="6A4508E6" w:rsidR="00182D78" w:rsidRPr="00182D78" w:rsidRDefault="554AA258" w:rsidP="7EE77FA2">
      <w:r w:rsidRPr="7EE77FA2">
        <w:rPr>
          <w:b/>
          <w:bCs/>
        </w:rPr>
        <w:t>Adjourn</w:t>
      </w:r>
      <w:r w:rsidR="6192BEE0" w:rsidRPr="7EE77FA2">
        <w:rPr>
          <w:b/>
          <w:bCs/>
        </w:rPr>
        <w:t xml:space="preserve"> </w:t>
      </w:r>
      <w:r w:rsidR="6192BEE0">
        <w:t xml:space="preserve">at </w:t>
      </w:r>
      <w:r w:rsidR="30AC9F12">
        <w:t>6:47pm</w:t>
      </w:r>
    </w:p>
    <w:p w14:paraId="289E70FB" w14:textId="7FF51B75" w:rsidR="30AC9F12" w:rsidRDefault="30AC9F12" w:rsidP="7EE77FA2">
      <w:pPr>
        <w:pStyle w:val="ListParagraph"/>
        <w:numPr>
          <w:ilvl w:val="0"/>
          <w:numId w:val="1"/>
        </w:numPr>
      </w:pPr>
      <w:r>
        <w:t>1</w:t>
      </w:r>
      <w:r w:rsidRPr="7EE77FA2">
        <w:rPr>
          <w:vertAlign w:val="superscript"/>
        </w:rPr>
        <w:t>st</w:t>
      </w:r>
      <w:r>
        <w:t xml:space="preserve"> by: Senator </w:t>
      </w:r>
      <w:r w:rsidR="649D4236">
        <w:t xml:space="preserve">Palmer </w:t>
      </w:r>
    </w:p>
    <w:p w14:paraId="4348B13A" w14:textId="778EF6A6" w:rsidR="30AC9F12" w:rsidRDefault="30AC9F12" w:rsidP="7EE77FA2">
      <w:pPr>
        <w:pStyle w:val="ListParagraph"/>
        <w:numPr>
          <w:ilvl w:val="0"/>
          <w:numId w:val="1"/>
        </w:numPr>
      </w:pPr>
      <w:r>
        <w:t>2</w:t>
      </w:r>
      <w:r w:rsidRPr="7EE77FA2">
        <w:rPr>
          <w:vertAlign w:val="superscript"/>
        </w:rPr>
        <w:t>nd</w:t>
      </w:r>
      <w:r>
        <w:t xml:space="preserve"> by: Senator </w:t>
      </w:r>
      <w:r w:rsidR="2488148C">
        <w:t xml:space="preserve">Peterson </w:t>
      </w:r>
    </w:p>
    <w:p w14:paraId="6FDBD9DD" w14:textId="77777777" w:rsidR="005C1363" w:rsidRDefault="005C1363"/>
    <w:p w14:paraId="4B37059F" w14:textId="6014E93B" w:rsidR="00B655DB" w:rsidRDefault="00B655DB">
      <w:r>
        <w:t>Minutes prepared by Senator Trader</w:t>
      </w:r>
    </w:p>
    <w:sectPr w:rsidR="00B65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0055A"/>
    <w:multiLevelType w:val="hybridMultilevel"/>
    <w:tmpl w:val="0F0CA558"/>
    <w:lvl w:ilvl="0" w:tplc="A1AA9AE6">
      <w:start w:val="1"/>
      <w:numFmt w:val="bullet"/>
      <w:lvlText w:val="-"/>
      <w:lvlJc w:val="left"/>
      <w:pPr>
        <w:ind w:left="720" w:hanging="360"/>
      </w:pPr>
      <w:rPr>
        <w:rFonts w:ascii="Aptos" w:hAnsi="Aptos" w:hint="default"/>
      </w:rPr>
    </w:lvl>
    <w:lvl w:ilvl="1" w:tplc="193084F8">
      <w:start w:val="1"/>
      <w:numFmt w:val="bullet"/>
      <w:lvlText w:val="o"/>
      <w:lvlJc w:val="left"/>
      <w:pPr>
        <w:ind w:left="1440" w:hanging="360"/>
      </w:pPr>
      <w:rPr>
        <w:rFonts w:ascii="Courier New" w:hAnsi="Courier New" w:hint="default"/>
      </w:rPr>
    </w:lvl>
    <w:lvl w:ilvl="2" w:tplc="94A2AF5E">
      <w:start w:val="1"/>
      <w:numFmt w:val="bullet"/>
      <w:lvlText w:val=""/>
      <w:lvlJc w:val="left"/>
      <w:pPr>
        <w:ind w:left="2160" w:hanging="360"/>
      </w:pPr>
      <w:rPr>
        <w:rFonts w:ascii="Wingdings" w:hAnsi="Wingdings" w:hint="default"/>
      </w:rPr>
    </w:lvl>
    <w:lvl w:ilvl="3" w:tplc="21F65CD2">
      <w:start w:val="1"/>
      <w:numFmt w:val="bullet"/>
      <w:lvlText w:val=""/>
      <w:lvlJc w:val="left"/>
      <w:pPr>
        <w:ind w:left="2880" w:hanging="360"/>
      </w:pPr>
      <w:rPr>
        <w:rFonts w:ascii="Symbol" w:hAnsi="Symbol" w:hint="default"/>
      </w:rPr>
    </w:lvl>
    <w:lvl w:ilvl="4" w:tplc="7068ADCA">
      <w:start w:val="1"/>
      <w:numFmt w:val="bullet"/>
      <w:lvlText w:val="o"/>
      <w:lvlJc w:val="left"/>
      <w:pPr>
        <w:ind w:left="3600" w:hanging="360"/>
      </w:pPr>
      <w:rPr>
        <w:rFonts w:ascii="Courier New" w:hAnsi="Courier New" w:hint="default"/>
      </w:rPr>
    </w:lvl>
    <w:lvl w:ilvl="5" w:tplc="C9FC59AC">
      <w:start w:val="1"/>
      <w:numFmt w:val="bullet"/>
      <w:lvlText w:val=""/>
      <w:lvlJc w:val="left"/>
      <w:pPr>
        <w:ind w:left="4320" w:hanging="360"/>
      </w:pPr>
      <w:rPr>
        <w:rFonts w:ascii="Wingdings" w:hAnsi="Wingdings" w:hint="default"/>
      </w:rPr>
    </w:lvl>
    <w:lvl w:ilvl="6" w:tplc="7F48543C">
      <w:start w:val="1"/>
      <w:numFmt w:val="bullet"/>
      <w:lvlText w:val=""/>
      <w:lvlJc w:val="left"/>
      <w:pPr>
        <w:ind w:left="5040" w:hanging="360"/>
      </w:pPr>
      <w:rPr>
        <w:rFonts w:ascii="Symbol" w:hAnsi="Symbol" w:hint="default"/>
      </w:rPr>
    </w:lvl>
    <w:lvl w:ilvl="7" w:tplc="FE0CA04E">
      <w:start w:val="1"/>
      <w:numFmt w:val="bullet"/>
      <w:lvlText w:val="o"/>
      <w:lvlJc w:val="left"/>
      <w:pPr>
        <w:ind w:left="5760" w:hanging="360"/>
      </w:pPr>
      <w:rPr>
        <w:rFonts w:ascii="Courier New" w:hAnsi="Courier New" w:hint="default"/>
      </w:rPr>
    </w:lvl>
    <w:lvl w:ilvl="8" w:tplc="73BC8490">
      <w:start w:val="1"/>
      <w:numFmt w:val="bullet"/>
      <w:lvlText w:val=""/>
      <w:lvlJc w:val="left"/>
      <w:pPr>
        <w:ind w:left="6480" w:hanging="360"/>
      </w:pPr>
      <w:rPr>
        <w:rFonts w:ascii="Wingdings" w:hAnsi="Wingdings" w:hint="default"/>
      </w:rPr>
    </w:lvl>
  </w:abstractNum>
  <w:abstractNum w:abstractNumId="1" w15:restartNumberingAfterBreak="0">
    <w:nsid w:val="4159D1A0"/>
    <w:multiLevelType w:val="hybridMultilevel"/>
    <w:tmpl w:val="1FC409D2"/>
    <w:lvl w:ilvl="0" w:tplc="1408D4EA">
      <w:start w:val="1"/>
      <w:numFmt w:val="bullet"/>
      <w:lvlText w:val="-"/>
      <w:lvlJc w:val="left"/>
      <w:pPr>
        <w:ind w:left="720" w:hanging="360"/>
      </w:pPr>
      <w:rPr>
        <w:rFonts w:ascii="Aptos" w:hAnsi="Aptos" w:hint="default"/>
      </w:rPr>
    </w:lvl>
    <w:lvl w:ilvl="1" w:tplc="A1EC5F88">
      <w:start w:val="1"/>
      <w:numFmt w:val="bullet"/>
      <w:lvlText w:val="o"/>
      <w:lvlJc w:val="left"/>
      <w:pPr>
        <w:ind w:left="1440" w:hanging="360"/>
      </w:pPr>
      <w:rPr>
        <w:rFonts w:ascii="Courier New" w:hAnsi="Courier New" w:hint="default"/>
      </w:rPr>
    </w:lvl>
    <w:lvl w:ilvl="2" w:tplc="63F87E46">
      <w:start w:val="1"/>
      <w:numFmt w:val="bullet"/>
      <w:lvlText w:val=""/>
      <w:lvlJc w:val="left"/>
      <w:pPr>
        <w:ind w:left="2160" w:hanging="360"/>
      </w:pPr>
      <w:rPr>
        <w:rFonts w:ascii="Wingdings" w:hAnsi="Wingdings" w:hint="default"/>
      </w:rPr>
    </w:lvl>
    <w:lvl w:ilvl="3" w:tplc="DF288FB6">
      <w:start w:val="1"/>
      <w:numFmt w:val="bullet"/>
      <w:lvlText w:val=""/>
      <w:lvlJc w:val="left"/>
      <w:pPr>
        <w:ind w:left="2880" w:hanging="360"/>
      </w:pPr>
      <w:rPr>
        <w:rFonts w:ascii="Symbol" w:hAnsi="Symbol" w:hint="default"/>
      </w:rPr>
    </w:lvl>
    <w:lvl w:ilvl="4" w:tplc="A9780484">
      <w:start w:val="1"/>
      <w:numFmt w:val="bullet"/>
      <w:lvlText w:val="o"/>
      <w:lvlJc w:val="left"/>
      <w:pPr>
        <w:ind w:left="3600" w:hanging="360"/>
      </w:pPr>
      <w:rPr>
        <w:rFonts w:ascii="Courier New" w:hAnsi="Courier New" w:hint="default"/>
      </w:rPr>
    </w:lvl>
    <w:lvl w:ilvl="5" w:tplc="A1B660C0">
      <w:start w:val="1"/>
      <w:numFmt w:val="bullet"/>
      <w:lvlText w:val=""/>
      <w:lvlJc w:val="left"/>
      <w:pPr>
        <w:ind w:left="4320" w:hanging="360"/>
      </w:pPr>
      <w:rPr>
        <w:rFonts w:ascii="Wingdings" w:hAnsi="Wingdings" w:hint="default"/>
      </w:rPr>
    </w:lvl>
    <w:lvl w:ilvl="6" w:tplc="25AE0918">
      <w:start w:val="1"/>
      <w:numFmt w:val="bullet"/>
      <w:lvlText w:val=""/>
      <w:lvlJc w:val="left"/>
      <w:pPr>
        <w:ind w:left="5040" w:hanging="360"/>
      </w:pPr>
      <w:rPr>
        <w:rFonts w:ascii="Symbol" w:hAnsi="Symbol" w:hint="default"/>
      </w:rPr>
    </w:lvl>
    <w:lvl w:ilvl="7" w:tplc="51F235EA">
      <w:start w:val="1"/>
      <w:numFmt w:val="bullet"/>
      <w:lvlText w:val="o"/>
      <w:lvlJc w:val="left"/>
      <w:pPr>
        <w:ind w:left="5760" w:hanging="360"/>
      </w:pPr>
      <w:rPr>
        <w:rFonts w:ascii="Courier New" w:hAnsi="Courier New" w:hint="default"/>
      </w:rPr>
    </w:lvl>
    <w:lvl w:ilvl="8" w:tplc="DC5A0982">
      <w:start w:val="1"/>
      <w:numFmt w:val="bullet"/>
      <w:lvlText w:val=""/>
      <w:lvlJc w:val="left"/>
      <w:pPr>
        <w:ind w:left="6480" w:hanging="360"/>
      </w:pPr>
      <w:rPr>
        <w:rFonts w:ascii="Wingdings" w:hAnsi="Wingdings" w:hint="default"/>
      </w:rPr>
    </w:lvl>
  </w:abstractNum>
  <w:abstractNum w:abstractNumId="2" w15:restartNumberingAfterBreak="0">
    <w:nsid w:val="6975BF18"/>
    <w:multiLevelType w:val="hybridMultilevel"/>
    <w:tmpl w:val="2FBCBBEC"/>
    <w:lvl w:ilvl="0" w:tplc="0226C398">
      <w:start w:val="1"/>
      <w:numFmt w:val="decimal"/>
      <w:lvlText w:val="%1."/>
      <w:lvlJc w:val="left"/>
      <w:pPr>
        <w:ind w:left="360" w:hanging="360"/>
      </w:pPr>
      <w:rPr>
        <w:rFonts w:ascii="Times New Roman" w:eastAsia="Aptos" w:hAnsi="Times New Roman" w:cs="Times New Roman"/>
      </w:rPr>
    </w:lvl>
    <w:lvl w:ilvl="1" w:tplc="037AC8CE">
      <w:start w:val="1"/>
      <w:numFmt w:val="lowerLetter"/>
      <w:lvlText w:val="%2."/>
      <w:lvlJc w:val="left"/>
      <w:pPr>
        <w:ind w:left="1080" w:hanging="360"/>
      </w:pPr>
    </w:lvl>
    <w:lvl w:ilvl="2" w:tplc="2368C122">
      <w:start w:val="1"/>
      <w:numFmt w:val="lowerRoman"/>
      <w:lvlText w:val="%3."/>
      <w:lvlJc w:val="right"/>
      <w:pPr>
        <w:ind w:left="1800" w:hanging="180"/>
      </w:pPr>
    </w:lvl>
    <w:lvl w:ilvl="3" w:tplc="E9DA0F84">
      <w:start w:val="1"/>
      <w:numFmt w:val="decimal"/>
      <w:lvlText w:val="%4."/>
      <w:lvlJc w:val="left"/>
      <w:pPr>
        <w:ind w:left="2520" w:hanging="360"/>
      </w:pPr>
    </w:lvl>
    <w:lvl w:ilvl="4" w:tplc="BF84AB30">
      <w:start w:val="1"/>
      <w:numFmt w:val="lowerLetter"/>
      <w:lvlText w:val="%5."/>
      <w:lvlJc w:val="left"/>
      <w:pPr>
        <w:ind w:left="3240" w:hanging="360"/>
      </w:pPr>
    </w:lvl>
    <w:lvl w:ilvl="5" w:tplc="C1EE4514">
      <w:start w:val="1"/>
      <w:numFmt w:val="lowerRoman"/>
      <w:lvlText w:val="%6."/>
      <w:lvlJc w:val="right"/>
      <w:pPr>
        <w:ind w:left="3960" w:hanging="180"/>
      </w:pPr>
    </w:lvl>
    <w:lvl w:ilvl="6" w:tplc="7EF4D5E8">
      <w:start w:val="1"/>
      <w:numFmt w:val="decimal"/>
      <w:lvlText w:val="%7."/>
      <w:lvlJc w:val="left"/>
      <w:pPr>
        <w:ind w:left="4680" w:hanging="360"/>
      </w:pPr>
    </w:lvl>
    <w:lvl w:ilvl="7" w:tplc="AE74150C">
      <w:start w:val="1"/>
      <w:numFmt w:val="lowerLetter"/>
      <w:lvlText w:val="%8."/>
      <w:lvlJc w:val="left"/>
      <w:pPr>
        <w:ind w:left="5400" w:hanging="360"/>
      </w:pPr>
    </w:lvl>
    <w:lvl w:ilvl="8" w:tplc="DDEC4490">
      <w:start w:val="1"/>
      <w:numFmt w:val="lowerRoman"/>
      <w:lvlText w:val="%9."/>
      <w:lvlJc w:val="right"/>
      <w:pPr>
        <w:ind w:left="6120" w:hanging="180"/>
      </w:pPr>
    </w:lvl>
  </w:abstractNum>
  <w:num w:numId="1" w16cid:durableId="823666246">
    <w:abstractNumId w:val="0"/>
  </w:num>
  <w:num w:numId="2" w16cid:durableId="798112126">
    <w:abstractNumId w:val="1"/>
  </w:num>
  <w:num w:numId="3" w16cid:durableId="1160779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CAD"/>
    <w:rsid w:val="00005C1E"/>
    <w:rsid w:val="001042A3"/>
    <w:rsid w:val="00124AD1"/>
    <w:rsid w:val="00182D78"/>
    <w:rsid w:val="00222DFC"/>
    <w:rsid w:val="00224BEA"/>
    <w:rsid w:val="002D2928"/>
    <w:rsid w:val="00347D15"/>
    <w:rsid w:val="00415CAD"/>
    <w:rsid w:val="00473F4D"/>
    <w:rsid w:val="00497F07"/>
    <w:rsid w:val="00545CEE"/>
    <w:rsid w:val="00566566"/>
    <w:rsid w:val="005C1363"/>
    <w:rsid w:val="006013E7"/>
    <w:rsid w:val="00601E96"/>
    <w:rsid w:val="00615707"/>
    <w:rsid w:val="00673C69"/>
    <w:rsid w:val="00764365"/>
    <w:rsid w:val="00797366"/>
    <w:rsid w:val="00807B0D"/>
    <w:rsid w:val="00824178"/>
    <w:rsid w:val="00887EF2"/>
    <w:rsid w:val="00B655DB"/>
    <w:rsid w:val="00C5722D"/>
    <w:rsid w:val="00C65387"/>
    <w:rsid w:val="00D452DF"/>
    <w:rsid w:val="00D53260"/>
    <w:rsid w:val="00E8151D"/>
    <w:rsid w:val="00EA32AC"/>
    <w:rsid w:val="00FC6957"/>
    <w:rsid w:val="01FA70BA"/>
    <w:rsid w:val="04113B96"/>
    <w:rsid w:val="044217A3"/>
    <w:rsid w:val="0473425F"/>
    <w:rsid w:val="05D9E17B"/>
    <w:rsid w:val="06EE4AC9"/>
    <w:rsid w:val="100BA16C"/>
    <w:rsid w:val="109C320C"/>
    <w:rsid w:val="10C3AA97"/>
    <w:rsid w:val="1133AF45"/>
    <w:rsid w:val="12C86F93"/>
    <w:rsid w:val="13ABD8DA"/>
    <w:rsid w:val="14C3F09D"/>
    <w:rsid w:val="1750F4C7"/>
    <w:rsid w:val="179A6D2A"/>
    <w:rsid w:val="196870D9"/>
    <w:rsid w:val="1B64E0DA"/>
    <w:rsid w:val="1B908DF9"/>
    <w:rsid w:val="1C5281AF"/>
    <w:rsid w:val="1E20E0E0"/>
    <w:rsid w:val="2023A74A"/>
    <w:rsid w:val="208F04F7"/>
    <w:rsid w:val="2210522D"/>
    <w:rsid w:val="2488148C"/>
    <w:rsid w:val="296ADC33"/>
    <w:rsid w:val="2A752F18"/>
    <w:rsid w:val="2B6414A7"/>
    <w:rsid w:val="2B694B5E"/>
    <w:rsid w:val="2C23926B"/>
    <w:rsid w:val="300314A2"/>
    <w:rsid w:val="30AC9F12"/>
    <w:rsid w:val="3265D8C6"/>
    <w:rsid w:val="328A6858"/>
    <w:rsid w:val="38EA288A"/>
    <w:rsid w:val="3C021B9A"/>
    <w:rsid w:val="3E622584"/>
    <w:rsid w:val="3E7D5781"/>
    <w:rsid w:val="4277E55F"/>
    <w:rsid w:val="42C3E9A0"/>
    <w:rsid w:val="435983EF"/>
    <w:rsid w:val="46D6F28C"/>
    <w:rsid w:val="47648AA9"/>
    <w:rsid w:val="49CE67F8"/>
    <w:rsid w:val="4B486F51"/>
    <w:rsid w:val="4BFA5345"/>
    <w:rsid w:val="4C04E3C5"/>
    <w:rsid w:val="4CEB7F65"/>
    <w:rsid w:val="4D909B79"/>
    <w:rsid w:val="4FEDEFC2"/>
    <w:rsid w:val="506016B8"/>
    <w:rsid w:val="51765215"/>
    <w:rsid w:val="52955649"/>
    <w:rsid w:val="539C38DA"/>
    <w:rsid w:val="554AA258"/>
    <w:rsid w:val="56F566FF"/>
    <w:rsid w:val="57A0BC43"/>
    <w:rsid w:val="582120B3"/>
    <w:rsid w:val="590E4743"/>
    <w:rsid w:val="59790F7C"/>
    <w:rsid w:val="5F4BA0FE"/>
    <w:rsid w:val="5FC5FBC6"/>
    <w:rsid w:val="6192BEE0"/>
    <w:rsid w:val="647A26A0"/>
    <w:rsid w:val="649D4236"/>
    <w:rsid w:val="6BBF5562"/>
    <w:rsid w:val="6C50E009"/>
    <w:rsid w:val="6E929D83"/>
    <w:rsid w:val="6EC11D55"/>
    <w:rsid w:val="70FDA4DC"/>
    <w:rsid w:val="71DA2FE7"/>
    <w:rsid w:val="725B32F3"/>
    <w:rsid w:val="731562DA"/>
    <w:rsid w:val="774F6780"/>
    <w:rsid w:val="77F0C0AC"/>
    <w:rsid w:val="784E1521"/>
    <w:rsid w:val="799A0747"/>
    <w:rsid w:val="7BE1607F"/>
    <w:rsid w:val="7CF83FD5"/>
    <w:rsid w:val="7EE77FA2"/>
    <w:rsid w:val="7F04DC64"/>
    <w:rsid w:val="7F16FF16"/>
    <w:rsid w:val="7F984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C5687"/>
  <w15:chartTrackingRefBased/>
  <w15:docId w15:val="{ABEB51A1-1991-4C77-BC09-346DE38C3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D1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15C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5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5C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5C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15CA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15CA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15CA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15CA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15CA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CAD"/>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415CAD"/>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415CA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415CA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15CA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15CAD"/>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415C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CA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CA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5CAD"/>
    <w:rPr>
      <w:rFonts w:ascii="Times New Roman" w:hAnsi="Times New Roman"/>
      <w:i/>
      <w:iCs/>
      <w:color w:val="404040" w:themeColor="text1" w:themeTint="BF"/>
      <w:sz w:val="24"/>
    </w:rPr>
  </w:style>
  <w:style w:type="paragraph" w:styleId="ListParagraph">
    <w:name w:val="List Paragraph"/>
    <w:basedOn w:val="Normal"/>
    <w:uiPriority w:val="34"/>
    <w:qFormat/>
    <w:rsid w:val="00415CAD"/>
    <w:pPr>
      <w:ind w:left="720"/>
      <w:contextualSpacing/>
    </w:pPr>
  </w:style>
  <w:style w:type="character" w:styleId="IntenseEmphasis">
    <w:name w:val="Intense Emphasis"/>
    <w:basedOn w:val="DefaultParagraphFont"/>
    <w:uiPriority w:val="21"/>
    <w:qFormat/>
    <w:rsid w:val="00415CAD"/>
    <w:rPr>
      <w:i/>
      <w:iCs/>
      <w:color w:val="0F4761" w:themeColor="accent1" w:themeShade="BF"/>
    </w:rPr>
  </w:style>
  <w:style w:type="paragraph" w:styleId="IntenseQuote">
    <w:name w:val="Intense Quote"/>
    <w:basedOn w:val="Normal"/>
    <w:next w:val="Normal"/>
    <w:link w:val="IntenseQuoteChar"/>
    <w:uiPriority w:val="30"/>
    <w:qFormat/>
    <w:rsid w:val="00415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5CAD"/>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415C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428062">
      <w:bodyDiv w:val="1"/>
      <w:marLeft w:val="0"/>
      <w:marRight w:val="0"/>
      <w:marTop w:val="0"/>
      <w:marBottom w:val="0"/>
      <w:divBdr>
        <w:top w:val="none" w:sz="0" w:space="0" w:color="auto"/>
        <w:left w:val="none" w:sz="0" w:space="0" w:color="auto"/>
        <w:bottom w:val="none" w:sz="0" w:space="0" w:color="auto"/>
        <w:right w:val="none" w:sz="0" w:space="0" w:color="auto"/>
      </w:divBdr>
    </w:div>
    <w:div w:id="11438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2271</Characters>
  <Application>Microsoft Office Word</Application>
  <DocSecurity>0</DocSecurity>
  <Lines>66</Lines>
  <Paragraphs>54</Paragraphs>
  <ScaleCrop>false</ScaleCrop>
  <Company>Illinois State University</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Todd</dc:creator>
  <cp:keywords/>
  <dc:description/>
  <cp:lastModifiedBy>Stewart, Todd</cp:lastModifiedBy>
  <cp:revision>3</cp:revision>
  <dcterms:created xsi:type="dcterms:W3CDTF">2026-04-04T19:23:00Z</dcterms:created>
  <dcterms:modified xsi:type="dcterms:W3CDTF">2026-04-04T19:25:00Z</dcterms:modified>
</cp:coreProperties>
</file>