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FAC40" w14:textId="1F11B887" w:rsidR="00182D78" w:rsidRPr="00182D78" w:rsidRDefault="554AA258" w:rsidP="7EE77FA2">
      <w:pPr>
        <w:jc w:val="center"/>
        <w:rPr>
          <w:b/>
          <w:bCs/>
        </w:rPr>
      </w:pPr>
      <w:r w:rsidRPr="7EE77FA2">
        <w:rPr>
          <w:b/>
          <w:bCs/>
        </w:rPr>
        <w:t xml:space="preserve">University Policy Committee </w:t>
      </w:r>
      <w:r w:rsidR="1B908DF9" w:rsidRPr="7EE77FA2">
        <w:rPr>
          <w:b/>
          <w:bCs/>
        </w:rPr>
        <w:t>Minutes</w:t>
      </w:r>
    </w:p>
    <w:p w14:paraId="7C3FDF73" w14:textId="77777777" w:rsidR="00182D78" w:rsidRPr="00182D78" w:rsidRDefault="00182D78" w:rsidP="00182D78"/>
    <w:p w14:paraId="396C3491" w14:textId="7D6403CE" w:rsidR="00182D78" w:rsidRPr="00182D78" w:rsidRDefault="3D07E9C5" w:rsidP="00182D78">
      <w:pPr>
        <w:jc w:val="center"/>
      </w:pPr>
      <w:r>
        <w:t>September</w:t>
      </w:r>
      <w:r w:rsidR="6A5893C1">
        <w:t xml:space="preserve"> </w:t>
      </w:r>
      <w:r w:rsidR="780BC867">
        <w:t>23</w:t>
      </w:r>
      <w:r w:rsidR="780BC867" w:rsidRPr="276E6F22">
        <w:rPr>
          <w:vertAlign w:val="superscript"/>
        </w:rPr>
        <w:t>rd</w:t>
      </w:r>
      <w:r w:rsidR="4BDDBE41">
        <w:t>, 202</w:t>
      </w:r>
      <w:r w:rsidR="6A5893C1">
        <w:t>6</w:t>
      </w:r>
      <w:r w:rsidR="4BDDBE41">
        <w:t>, 6:00pm</w:t>
      </w:r>
    </w:p>
    <w:p w14:paraId="072966D6" w14:textId="77777777" w:rsidR="00182D78" w:rsidRPr="00182D78" w:rsidRDefault="00182D78" w:rsidP="00182D78">
      <w:pPr>
        <w:jc w:val="center"/>
      </w:pPr>
      <w:r w:rsidRPr="00182D78">
        <w:t>Bone Student Center</w:t>
      </w:r>
    </w:p>
    <w:p w14:paraId="5A5AD025" w14:textId="77777777" w:rsidR="00182D78" w:rsidRPr="00182D78" w:rsidRDefault="00182D78" w:rsidP="00182D78">
      <w:pPr>
        <w:jc w:val="center"/>
      </w:pPr>
      <w:r w:rsidRPr="00182D78">
        <w:t>4 East Lounge</w:t>
      </w:r>
    </w:p>
    <w:p w14:paraId="68F00251" w14:textId="77777777" w:rsidR="00182D78" w:rsidRPr="00182D78" w:rsidRDefault="00182D78" w:rsidP="00182D78"/>
    <w:p w14:paraId="5A95C653" w14:textId="70B9370B" w:rsidR="00182D78" w:rsidRPr="00182D78" w:rsidRDefault="5CB26239" w:rsidP="7EE77FA2">
      <w:r w:rsidRPr="276E6F22">
        <w:rPr>
          <w:b/>
          <w:bCs/>
        </w:rPr>
        <w:t>Call to Order</w:t>
      </w:r>
      <w:r w:rsidR="5B32B35E" w:rsidRPr="276E6F22">
        <w:rPr>
          <w:b/>
          <w:bCs/>
        </w:rPr>
        <w:t xml:space="preserve"> </w:t>
      </w:r>
      <w:r w:rsidR="5B32B35E">
        <w:t>at 6:0</w:t>
      </w:r>
      <w:r w:rsidR="3CAFDE4C">
        <w:t>5</w:t>
      </w:r>
      <w:r w:rsidR="5B32B35E">
        <w:t xml:space="preserve">pm </w:t>
      </w:r>
    </w:p>
    <w:p w14:paraId="3EE64361" w14:textId="77777777" w:rsidR="00182D78" w:rsidRPr="00182D78" w:rsidRDefault="00182D78" w:rsidP="00182D78">
      <w:pPr>
        <w:rPr>
          <w:b/>
          <w:bCs/>
        </w:rPr>
      </w:pPr>
    </w:p>
    <w:p w14:paraId="22B3C94A" w14:textId="77777777" w:rsidR="00182D78" w:rsidRPr="00182D78" w:rsidRDefault="554AA258" w:rsidP="00182D78">
      <w:pPr>
        <w:rPr>
          <w:b/>
          <w:bCs/>
        </w:rPr>
      </w:pPr>
      <w:r w:rsidRPr="7EE77FA2">
        <w:rPr>
          <w:b/>
          <w:bCs/>
        </w:rPr>
        <w:t>Public Comment</w:t>
      </w:r>
      <w:r>
        <w:t xml:space="preserve"> (no more than 2 minutes; names must be submitted to Chair before meeting)</w:t>
      </w:r>
    </w:p>
    <w:p w14:paraId="69D039E0" w14:textId="199DB233" w:rsidR="1133AF45" w:rsidRDefault="1133AF45" w:rsidP="7EE77FA2">
      <w:pPr>
        <w:pStyle w:val="ListParagraph"/>
        <w:numPr>
          <w:ilvl w:val="0"/>
          <w:numId w:val="2"/>
        </w:numPr>
      </w:pPr>
      <w:r>
        <w:t xml:space="preserve">No public comment </w:t>
      </w:r>
    </w:p>
    <w:p w14:paraId="663DE8AF" w14:textId="77777777" w:rsidR="00182D78" w:rsidRPr="00182D78" w:rsidRDefault="00182D78" w:rsidP="00182D78">
      <w:pPr>
        <w:rPr>
          <w:b/>
          <w:bCs/>
        </w:rPr>
      </w:pPr>
    </w:p>
    <w:p w14:paraId="70146261" w14:textId="09729B4C" w:rsidR="00182D78" w:rsidRPr="00182D78" w:rsidRDefault="405EA80E" w:rsidP="00182D78">
      <w:pPr>
        <w:rPr>
          <w:b/>
          <w:bCs/>
        </w:rPr>
      </w:pPr>
      <w:r w:rsidRPr="5949E47B">
        <w:rPr>
          <w:b/>
          <w:bCs/>
        </w:rPr>
        <w:t>Roll Call</w:t>
      </w:r>
    </w:p>
    <w:p w14:paraId="03D7E4A8" w14:textId="6C217753" w:rsidR="19543EAC" w:rsidRDefault="4A029669" w:rsidP="5949E47B">
      <w:r>
        <w:t>Amke De Boes</w:t>
      </w:r>
      <w:r w:rsidR="19543EAC">
        <w:tab/>
      </w:r>
      <w:r w:rsidR="19543EAC">
        <w:tab/>
      </w:r>
      <w:r w:rsidR="19543EAC">
        <w:tab/>
      </w:r>
      <w:r w:rsidR="19543EAC">
        <w:tab/>
      </w:r>
      <w:r>
        <w:t xml:space="preserve">Present </w:t>
      </w:r>
      <w:r w:rsidR="19543EAC">
        <w:tab/>
      </w:r>
      <w:r w:rsidRPr="276E6F22">
        <w:rPr>
          <w:highlight w:val="yellow"/>
        </w:rPr>
        <w:t>Absent</w:t>
      </w:r>
    </w:p>
    <w:p w14:paraId="5C9F260E" w14:textId="3AF71499" w:rsidR="19543EAC" w:rsidRDefault="4A029669" w:rsidP="5949E47B">
      <w:r w:rsidRPr="276E6F22">
        <w:rPr>
          <w:rFonts w:eastAsia="Times New Roman" w:cs="Times New Roman"/>
          <w:color w:val="000000" w:themeColor="text1"/>
          <w:szCs w:val="24"/>
        </w:rPr>
        <w:t>Francis Godwyll</w:t>
      </w:r>
      <w:r w:rsidR="19543EAC">
        <w:tab/>
      </w:r>
      <w:r w:rsidR="19543EAC">
        <w:tab/>
      </w:r>
      <w:r w:rsidR="19543EAC">
        <w:tab/>
      </w:r>
      <w:r w:rsidR="19543EAC">
        <w:tab/>
      </w:r>
      <w:r w:rsidRPr="276E6F22">
        <w:rPr>
          <w:highlight w:val="yellow"/>
        </w:rPr>
        <w:t>Present</w:t>
      </w:r>
      <w:r>
        <w:t xml:space="preserve"> </w:t>
      </w:r>
      <w:r w:rsidR="19543EAC">
        <w:tab/>
      </w:r>
      <w:r>
        <w:t>Absent</w:t>
      </w:r>
    </w:p>
    <w:p w14:paraId="58CB1144" w14:textId="49A282B5" w:rsidR="19543EAC" w:rsidRDefault="465D5B00" w:rsidP="5949E47B">
      <w:r>
        <w:t>Lucian Ionescu</w:t>
      </w:r>
      <w:r w:rsidR="19543EAC">
        <w:tab/>
      </w:r>
      <w:r w:rsidR="19543EAC">
        <w:tab/>
      </w:r>
      <w:r w:rsidR="19543EAC">
        <w:tab/>
      </w:r>
      <w:r w:rsidR="19543EAC">
        <w:tab/>
      </w:r>
      <w:r w:rsidR="27DE7870">
        <w:t xml:space="preserve">Present </w:t>
      </w:r>
      <w:r w:rsidR="19543EAC">
        <w:tab/>
      </w:r>
      <w:r w:rsidR="27DE7870" w:rsidRPr="276E6F22">
        <w:rPr>
          <w:highlight w:val="yellow"/>
        </w:rPr>
        <w:t>Absent</w:t>
      </w:r>
    </w:p>
    <w:p w14:paraId="2899A084" w14:textId="09F306D8" w:rsidR="19543EAC" w:rsidRDefault="4A029669" w:rsidP="5949E47B">
      <w:r>
        <w:t>Andy Morgan</w:t>
      </w:r>
      <w:r w:rsidR="19543EAC">
        <w:tab/>
      </w:r>
      <w:r w:rsidR="19543EAC">
        <w:tab/>
      </w:r>
      <w:r w:rsidR="19543EAC">
        <w:tab/>
      </w:r>
      <w:r w:rsidR="19543EAC">
        <w:tab/>
      </w:r>
      <w:r w:rsidR="19543EAC">
        <w:tab/>
      </w:r>
      <w:r w:rsidRPr="276E6F22">
        <w:rPr>
          <w:highlight w:val="yellow"/>
        </w:rPr>
        <w:t>Present</w:t>
      </w:r>
      <w:r>
        <w:t xml:space="preserve"> </w:t>
      </w:r>
      <w:r w:rsidR="19543EAC">
        <w:tab/>
      </w:r>
      <w:r>
        <w:t>Absent</w:t>
      </w:r>
    </w:p>
    <w:p w14:paraId="7116D35D" w14:textId="5B68FD12" w:rsidR="19543EAC" w:rsidRDefault="1590F339" w:rsidP="5949E47B">
      <w:r>
        <w:t>Kris O’Connor</w:t>
      </w:r>
      <w:r w:rsidR="19543EAC">
        <w:tab/>
      </w:r>
      <w:r w:rsidR="19543EAC">
        <w:tab/>
      </w:r>
      <w:r w:rsidR="19543EAC">
        <w:tab/>
      </w:r>
      <w:r w:rsidR="19543EAC">
        <w:tab/>
      </w:r>
      <w:r w:rsidR="27DE7870" w:rsidRPr="276E6F22">
        <w:rPr>
          <w:highlight w:val="yellow"/>
        </w:rPr>
        <w:t>Present</w:t>
      </w:r>
      <w:r w:rsidR="27DE7870">
        <w:t xml:space="preserve"> </w:t>
      </w:r>
      <w:r w:rsidR="19543EAC">
        <w:tab/>
      </w:r>
      <w:r w:rsidR="27DE7870">
        <w:t>Absent</w:t>
      </w:r>
    </w:p>
    <w:p w14:paraId="14FF6701" w14:textId="2F571D1B" w:rsidR="19543EAC" w:rsidRDefault="4A029669" w:rsidP="5949E47B">
      <w:r>
        <w:t>Stuart Palmer</w:t>
      </w:r>
      <w:r w:rsidR="19543EAC">
        <w:tab/>
      </w:r>
      <w:r w:rsidR="19543EAC">
        <w:tab/>
      </w:r>
      <w:r w:rsidR="19543EAC">
        <w:tab/>
      </w:r>
      <w:r w:rsidR="19543EAC">
        <w:tab/>
      </w:r>
      <w:r w:rsidR="19543EAC">
        <w:tab/>
      </w:r>
      <w:r w:rsidRPr="276E6F22">
        <w:rPr>
          <w:highlight w:val="yellow"/>
        </w:rPr>
        <w:t>Present</w:t>
      </w:r>
      <w:r>
        <w:t xml:space="preserve"> </w:t>
      </w:r>
      <w:r w:rsidR="19543EAC">
        <w:tab/>
      </w:r>
      <w:r>
        <w:t>Absent</w:t>
      </w:r>
    </w:p>
    <w:p w14:paraId="6C3B6E7D" w14:textId="2DCFF11F" w:rsidR="19543EAC" w:rsidRDefault="761138D4" w:rsidP="5949E47B">
      <w:r>
        <w:t>Marek Pedziwater</w:t>
      </w:r>
      <w:r w:rsidR="19543EAC">
        <w:tab/>
      </w:r>
      <w:r w:rsidR="19543EAC">
        <w:tab/>
      </w:r>
      <w:r w:rsidR="19543EAC">
        <w:tab/>
      </w:r>
      <w:r w:rsidR="19543EAC">
        <w:tab/>
      </w:r>
      <w:r w:rsidR="27DE7870" w:rsidRPr="276E6F22">
        <w:rPr>
          <w:highlight w:val="yellow"/>
        </w:rPr>
        <w:t>Present</w:t>
      </w:r>
      <w:r w:rsidR="27DE7870">
        <w:t xml:space="preserve"> </w:t>
      </w:r>
      <w:r w:rsidR="19543EAC">
        <w:tab/>
      </w:r>
      <w:r w:rsidR="27DE7870">
        <w:t>Absent</w:t>
      </w:r>
    </w:p>
    <w:p w14:paraId="6351C0F8" w14:textId="1C0F3939" w:rsidR="19543EAC" w:rsidRDefault="1F719E0F" w:rsidP="5949E47B">
      <w:r>
        <w:t>Steven Peters</w:t>
      </w:r>
      <w:r w:rsidR="19543EAC">
        <w:tab/>
      </w:r>
      <w:r w:rsidR="19543EAC">
        <w:tab/>
      </w:r>
      <w:r w:rsidR="19543EAC">
        <w:tab/>
      </w:r>
      <w:r w:rsidR="19543EAC">
        <w:tab/>
      </w:r>
      <w:r w:rsidR="19543EAC">
        <w:tab/>
      </w:r>
      <w:r w:rsidR="27DE7870" w:rsidRPr="276E6F22">
        <w:rPr>
          <w:highlight w:val="yellow"/>
        </w:rPr>
        <w:t>Present</w:t>
      </w:r>
      <w:r w:rsidR="27DE7870">
        <w:t xml:space="preserve"> </w:t>
      </w:r>
      <w:r w:rsidR="19543EAC">
        <w:tab/>
      </w:r>
      <w:r w:rsidR="27DE7870">
        <w:t>Absent</w:t>
      </w:r>
    </w:p>
    <w:p w14:paraId="694D1E10" w14:textId="6531C79D" w:rsidR="19543EAC" w:rsidRDefault="28888FBF" w:rsidP="5949E47B">
      <w:r>
        <w:t>Ella Pettit</w:t>
      </w:r>
      <w:r w:rsidR="19543EAC">
        <w:tab/>
      </w:r>
      <w:r w:rsidR="19543EAC">
        <w:tab/>
      </w:r>
      <w:r w:rsidR="19543EAC">
        <w:tab/>
      </w:r>
      <w:r w:rsidR="19543EAC">
        <w:tab/>
      </w:r>
      <w:r w:rsidR="19543EAC">
        <w:tab/>
      </w:r>
      <w:r w:rsidR="27DE7870" w:rsidRPr="276E6F22">
        <w:rPr>
          <w:highlight w:val="yellow"/>
        </w:rPr>
        <w:t>Present</w:t>
      </w:r>
      <w:r w:rsidR="27DE7870">
        <w:t xml:space="preserve"> </w:t>
      </w:r>
      <w:r w:rsidR="19543EAC">
        <w:tab/>
      </w:r>
      <w:r w:rsidR="27DE7870">
        <w:t>Absent</w:t>
      </w:r>
    </w:p>
    <w:p w14:paraId="314B365E" w14:textId="240E65CF" w:rsidR="19543EAC" w:rsidRDefault="4A029669" w:rsidP="5949E47B">
      <w:r>
        <w:t>Matt Saner</w:t>
      </w:r>
      <w:r w:rsidR="19543EAC">
        <w:tab/>
      </w:r>
      <w:r w:rsidR="19543EAC">
        <w:tab/>
      </w:r>
      <w:r w:rsidR="19543EAC">
        <w:tab/>
      </w:r>
      <w:r w:rsidR="19543EAC">
        <w:tab/>
      </w:r>
      <w:r w:rsidR="19543EAC">
        <w:tab/>
      </w:r>
      <w:r w:rsidRPr="276E6F22">
        <w:rPr>
          <w:highlight w:val="yellow"/>
        </w:rPr>
        <w:t>Present</w:t>
      </w:r>
      <w:r>
        <w:t xml:space="preserve"> </w:t>
      </w:r>
      <w:r w:rsidR="19543EAC">
        <w:tab/>
      </w:r>
      <w:r>
        <w:t>Absent</w:t>
      </w:r>
    </w:p>
    <w:p w14:paraId="70C3E1D4" w14:textId="09604B2A" w:rsidR="19543EAC" w:rsidRDefault="7615A453" w:rsidP="5949E47B">
      <w:r>
        <w:t>Todd Stewart</w:t>
      </w:r>
      <w:r w:rsidR="19543EAC">
        <w:tab/>
      </w:r>
      <w:r w:rsidR="19543EAC">
        <w:tab/>
      </w:r>
      <w:r w:rsidR="19543EAC">
        <w:tab/>
      </w:r>
      <w:r w:rsidR="19543EAC">
        <w:tab/>
      </w:r>
      <w:r w:rsidR="19543EAC">
        <w:tab/>
      </w:r>
      <w:r w:rsidR="27DE7870" w:rsidRPr="276E6F22">
        <w:rPr>
          <w:highlight w:val="yellow"/>
        </w:rPr>
        <w:t>Present</w:t>
      </w:r>
      <w:r w:rsidR="27DE7870">
        <w:t xml:space="preserve"> </w:t>
      </w:r>
      <w:r w:rsidR="19543EAC">
        <w:tab/>
      </w:r>
      <w:r w:rsidR="27DE7870">
        <w:t>Absent</w:t>
      </w:r>
    </w:p>
    <w:p w14:paraId="1CF7BE8A" w14:textId="40D80257" w:rsidR="19543EAC" w:rsidRDefault="4B1A36AD" w:rsidP="5949E47B">
      <w:r>
        <w:t>Kayla Wolf</w:t>
      </w:r>
      <w:r w:rsidR="19543EAC">
        <w:tab/>
      </w:r>
      <w:r w:rsidR="19543EAC">
        <w:tab/>
      </w:r>
      <w:r w:rsidR="19543EAC">
        <w:tab/>
      </w:r>
      <w:r w:rsidR="19543EAC">
        <w:tab/>
      </w:r>
      <w:r w:rsidR="19543EAC">
        <w:tab/>
      </w:r>
      <w:r w:rsidR="27DE7870">
        <w:t xml:space="preserve">Present </w:t>
      </w:r>
      <w:r w:rsidR="19543EAC">
        <w:tab/>
      </w:r>
      <w:r w:rsidR="27DE7870" w:rsidRPr="276E6F22">
        <w:rPr>
          <w:highlight w:val="yellow"/>
        </w:rPr>
        <w:t>Absent</w:t>
      </w:r>
    </w:p>
    <w:p w14:paraId="5486D652" w14:textId="65FC4C17" w:rsidR="19543EAC" w:rsidRDefault="2C6DF619" w:rsidP="5949E47B">
      <w:r>
        <w:t>Qi Zhang</w:t>
      </w:r>
      <w:r w:rsidR="19543EAC">
        <w:tab/>
      </w:r>
      <w:r w:rsidR="19543EAC">
        <w:tab/>
      </w:r>
      <w:r w:rsidR="19543EAC">
        <w:tab/>
      </w:r>
      <w:r w:rsidR="19543EAC">
        <w:tab/>
      </w:r>
      <w:r w:rsidR="19543EAC">
        <w:tab/>
      </w:r>
      <w:r w:rsidR="1AF958C3">
        <w:t>Present</w:t>
      </w:r>
      <w:r w:rsidR="19543EAC">
        <w:tab/>
      </w:r>
      <w:r w:rsidR="19543EAC">
        <w:tab/>
      </w:r>
      <w:r w:rsidR="1AF958C3" w:rsidRPr="66F3388D">
        <w:rPr>
          <w:highlight w:val="yellow"/>
        </w:rPr>
        <w:t>Absent</w:t>
      </w:r>
    </w:p>
    <w:p w14:paraId="590F1727" w14:textId="77777777" w:rsidR="00182D78" w:rsidRPr="00182D78" w:rsidRDefault="00182D78" w:rsidP="00182D78">
      <w:pPr>
        <w:rPr>
          <w:b/>
          <w:bCs/>
        </w:rPr>
      </w:pPr>
    </w:p>
    <w:p w14:paraId="32F80D02" w14:textId="77777777" w:rsidR="00182D78" w:rsidRPr="00182D78" w:rsidRDefault="00182D78" w:rsidP="00182D78">
      <w:pPr>
        <w:rPr>
          <w:b/>
          <w:bCs/>
        </w:rPr>
      </w:pPr>
      <w:r w:rsidRPr="00182D78">
        <w:rPr>
          <w:b/>
          <w:bCs/>
        </w:rPr>
        <w:t>Order of Business:</w:t>
      </w:r>
    </w:p>
    <w:p w14:paraId="0AB87D5A" w14:textId="0DEFBE24" w:rsidR="00807B0D" w:rsidRDefault="5CB26239" w:rsidP="00807B0D">
      <w:pPr>
        <w:numPr>
          <w:ilvl w:val="0"/>
          <w:numId w:val="3"/>
        </w:numPr>
        <w:ind w:left="720"/>
      </w:pPr>
      <w:r>
        <w:t xml:space="preserve">Approval of </w:t>
      </w:r>
      <w:r w:rsidR="34765934">
        <w:t xml:space="preserve">UPC </w:t>
      </w:r>
      <w:r>
        <w:t>minutes f</w:t>
      </w:r>
      <w:r w:rsidR="34765934">
        <w:t>rom</w:t>
      </w:r>
      <w:r w:rsidR="5D7102FB">
        <w:t xml:space="preserve"> </w:t>
      </w:r>
      <w:r>
        <w:t>2</w:t>
      </w:r>
      <w:r w:rsidR="74C126EA">
        <w:t>6</w:t>
      </w:r>
      <w:r w:rsidR="59130DEB">
        <w:t>-</w:t>
      </w:r>
      <w:r w:rsidR="34765934">
        <w:t>0</w:t>
      </w:r>
      <w:r w:rsidR="316BD40D">
        <w:t>9</w:t>
      </w:r>
      <w:r w:rsidR="34765934">
        <w:t>-</w:t>
      </w:r>
      <w:r w:rsidR="0490BA30">
        <w:t>09</w:t>
      </w:r>
      <w:r w:rsidR="34765934">
        <w:t xml:space="preserve"> meeting</w:t>
      </w:r>
    </w:p>
    <w:p w14:paraId="77826F34" w14:textId="4E7E1AE9" w:rsidR="4B486F51" w:rsidRDefault="04AA2E7F" w:rsidP="7EE77FA2">
      <w:pPr>
        <w:numPr>
          <w:ilvl w:val="1"/>
          <w:numId w:val="3"/>
        </w:numPr>
      </w:pPr>
      <w:r>
        <w:t>Fixes:</w:t>
      </w:r>
      <w:r w:rsidR="0315ED1C">
        <w:t xml:space="preserve"> </w:t>
      </w:r>
      <w:r w:rsidR="79E4187F">
        <w:t xml:space="preserve">Move to mark </w:t>
      </w:r>
      <w:r w:rsidR="662880B8">
        <w:t>Senator</w:t>
      </w:r>
      <w:r w:rsidR="79E4187F">
        <w:t xml:space="preserve"> Zhang as present at our last meeting.</w:t>
      </w:r>
    </w:p>
    <w:p w14:paraId="5C482F80" w14:textId="020A8CDB" w:rsidR="7F04DC64" w:rsidRDefault="22E7FA86" w:rsidP="7EE77FA2">
      <w:pPr>
        <w:numPr>
          <w:ilvl w:val="1"/>
          <w:numId w:val="3"/>
        </w:numPr>
      </w:pPr>
      <w:r>
        <w:t>1</w:t>
      </w:r>
      <w:r w:rsidRPr="276E6F22">
        <w:rPr>
          <w:vertAlign w:val="superscript"/>
        </w:rPr>
        <w:t>st</w:t>
      </w:r>
      <w:r>
        <w:t xml:space="preserve"> by:</w:t>
      </w:r>
      <w:r w:rsidR="2F023612">
        <w:t xml:space="preserve"> </w:t>
      </w:r>
      <w:r w:rsidR="35A5CFE4">
        <w:t>Chairperson Stewart</w:t>
      </w:r>
    </w:p>
    <w:p w14:paraId="0B276E0B" w14:textId="7DEEDC32" w:rsidR="7F04DC64" w:rsidRDefault="22E7FA86" w:rsidP="7EE77FA2">
      <w:pPr>
        <w:numPr>
          <w:ilvl w:val="1"/>
          <w:numId w:val="3"/>
        </w:numPr>
      </w:pPr>
      <w:r>
        <w:t>2</w:t>
      </w:r>
      <w:r w:rsidRPr="276E6F22">
        <w:rPr>
          <w:vertAlign w:val="superscript"/>
        </w:rPr>
        <w:t>nd</w:t>
      </w:r>
      <w:r>
        <w:t xml:space="preserve"> by:</w:t>
      </w:r>
      <w:r w:rsidR="0CBCCF9A">
        <w:t xml:space="preserve"> </w:t>
      </w:r>
      <w:r w:rsidR="5E31379C">
        <w:t>Senator Pettit</w:t>
      </w:r>
    </w:p>
    <w:p w14:paraId="4E60DCBF" w14:textId="1A08328B" w:rsidR="0473425F" w:rsidRDefault="6E6DC20A" w:rsidP="7EE77FA2">
      <w:pPr>
        <w:numPr>
          <w:ilvl w:val="1"/>
          <w:numId w:val="3"/>
        </w:numPr>
      </w:pPr>
      <w:r>
        <w:t>Unanimous yes vote</w:t>
      </w:r>
    </w:p>
    <w:p w14:paraId="18E9794C" w14:textId="24283DF7" w:rsidR="4670C220" w:rsidRDefault="265C65FB" w:rsidP="554C0B27">
      <w:pPr>
        <w:numPr>
          <w:ilvl w:val="0"/>
          <w:numId w:val="3"/>
        </w:numPr>
        <w:rPr>
          <w:rFonts w:eastAsia="Times New Roman" w:cs="Times New Roman"/>
          <w:color w:val="000000" w:themeColor="text1"/>
          <w:szCs w:val="24"/>
        </w:rPr>
      </w:pPr>
      <w:r w:rsidRPr="554C0B27">
        <w:rPr>
          <w:rFonts w:eastAsia="Times New Roman" w:cs="Times New Roman"/>
          <w:color w:val="000000" w:themeColor="text1"/>
          <w:szCs w:val="24"/>
        </w:rPr>
        <w:t xml:space="preserve">Overview of Redraft of Policy 3.2.4 </w:t>
      </w:r>
    </w:p>
    <w:p w14:paraId="74E01835" w14:textId="45DC4928" w:rsidR="4670C220" w:rsidRDefault="265C65FB" w:rsidP="554C0B27">
      <w:pPr>
        <w:numPr>
          <w:ilvl w:val="1"/>
          <w:numId w:val="3"/>
        </w:numPr>
      </w:pPr>
      <w:r>
        <w:t xml:space="preserve">The committee was joined by Janice Bonneville to speak on Policy 3.2.4 on behalf of HR. </w:t>
      </w:r>
      <w:r w:rsidRPr="554C0B27">
        <w:rPr>
          <w:rFonts w:eastAsia="Times New Roman" w:cs="Times New Roman"/>
          <w:color w:val="000000" w:themeColor="text1"/>
          <w:szCs w:val="24"/>
        </w:rPr>
        <w:t>Mid-</w:t>
      </w:r>
      <w:proofErr w:type="gramStart"/>
      <w:r w:rsidRPr="554C0B27">
        <w:rPr>
          <w:rFonts w:eastAsia="Times New Roman" w:cs="Times New Roman"/>
          <w:color w:val="000000" w:themeColor="text1"/>
          <w:szCs w:val="24"/>
        </w:rPr>
        <w:t>spring</w:t>
      </w:r>
      <w:proofErr w:type="gramEnd"/>
      <w:r w:rsidRPr="554C0B27">
        <w:rPr>
          <w:rFonts w:eastAsia="Times New Roman" w:cs="Times New Roman"/>
          <w:color w:val="000000" w:themeColor="text1"/>
          <w:szCs w:val="24"/>
        </w:rPr>
        <w:t xml:space="preserve"> of last year, the committee drafted adjustments to Policy 3.2.4. The resulting April updates did not align with HR operational needs. </w:t>
      </w:r>
    </w:p>
    <w:p w14:paraId="1D0D3B8D" w14:textId="4F7142BF" w:rsidR="4670C220" w:rsidRDefault="265C65FB" w:rsidP="554C0B27">
      <w:pPr>
        <w:numPr>
          <w:ilvl w:val="1"/>
          <w:numId w:val="3"/>
        </w:numPr>
      </w:pPr>
      <w:r w:rsidRPr="554C0B27">
        <w:rPr>
          <w:rFonts w:eastAsia="Times New Roman" w:cs="Times New Roman"/>
          <w:color w:val="000000" w:themeColor="text1"/>
          <w:szCs w:val="24"/>
        </w:rPr>
        <w:t xml:space="preserve">Current Revisions: HR reverted to the original text and rewrote the document. The draft now clearly separates bargaining staff from non-bargaining staff into distinct sections. </w:t>
      </w:r>
    </w:p>
    <w:p w14:paraId="637558A0" w14:textId="16E9160A" w:rsidR="4670C220" w:rsidRDefault="265C65FB" w:rsidP="554C0B27">
      <w:pPr>
        <w:numPr>
          <w:ilvl w:val="1"/>
          <w:numId w:val="3"/>
        </w:numPr>
      </w:pPr>
      <w:r w:rsidRPr="554C0B27">
        <w:rPr>
          <w:rFonts w:eastAsia="Times New Roman" w:cs="Times New Roman"/>
          <w:color w:val="000000" w:themeColor="text1"/>
          <w:szCs w:val="24"/>
        </w:rPr>
        <w:t>Committee Feedback: Chairperson Stewart expressed strong support for separating the bargaining and non-bargaining language into clear, distinct sections rather than adjacent conditional sentences.</w:t>
      </w:r>
    </w:p>
    <w:p w14:paraId="541956EE" w14:textId="24F4D2B9" w:rsidR="276E6F22" w:rsidRDefault="55249EE4" w:rsidP="554C0B27">
      <w:pPr>
        <w:numPr>
          <w:ilvl w:val="0"/>
          <w:numId w:val="3"/>
        </w:numPr>
        <w:rPr>
          <w:rFonts w:eastAsia="Times New Roman" w:cs="Times New Roman"/>
          <w:color w:val="000000" w:themeColor="text1"/>
          <w:szCs w:val="24"/>
        </w:rPr>
      </w:pPr>
      <w:r w:rsidRPr="554C0B27">
        <w:rPr>
          <w:rFonts w:eastAsia="Times New Roman" w:cs="Times New Roman"/>
          <w:color w:val="000000" w:themeColor="text1"/>
          <w:szCs w:val="24"/>
        </w:rPr>
        <w:t xml:space="preserve">Equitable Treatment Clause Language: </w:t>
      </w:r>
    </w:p>
    <w:p w14:paraId="29A88240" w14:textId="30879BF8" w:rsidR="276E6F22" w:rsidRDefault="55249EE4" w:rsidP="554C0B27">
      <w:pPr>
        <w:numPr>
          <w:ilvl w:val="1"/>
          <w:numId w:val="3"/>
        </w:numPr>
        <w:rPr>
          <w:rFonts w:eastAsia="Times New Roman" w:cs="Times New Roman"/>
          <w:i/>
          <w:iCs/>
          <w:color w:val="000000" w:themeColor="text1"/>
          <w:szCs w:val="24"/>
        </w:rPr>
      </w:pPr>
      <w:r w:rsidRPr="554C0B27">
        <w:rPr>
          <w:rFonts w:eastAsia="Times New Roman" w:cs="Times New Roman"/>
          <w:color w:val="000000" w:themeColor="text1"/>
          <w:szCs w:val="24"/>
        </w:rPr>
        <w:t xml:space="preserve">The committee discussed a sentence regarding university commitment to equitable treatment: </w:t>
      </w:r>
      <w:r w:rsidRPr="554C0B27">
        <w:rPr>
          <w:rFonts w:eastAsia="Times New Roman" w:cs="Times New Roman"/>
          <w:i/>
          <w:iCs/>
          <w:color w:val="000000" w:themeColor="text1"/>
          <w:szCs w:val="24"/>
        </w:rPr>
        <w:t>"The university shall use employee salary review, promotion, and retention procedures and practices to ensure equitable treatment is provided."</w:t>
      </w:r>
    </w:p>
    <w:p w14:paraId="17EC2026" w14:textId="5EBA36B5" w:rsidR="276E6F22" w:rsidRDefault="55249EE4" w:rsidP="554C0B27">
      <w:pPr>
        <w:numPr>
          <w:ilvl w:val="1"/>
          <w:numId w:val="3"/>
        </w:numPr>
        <w:rPr>
          <w:rFonts w:eastAsia="Times New Roman" w:cs="Times New Roman"/>
          <w:color w:val="000000" w:themeColor="text1"/>
          <w:szCs w:val="24"/>
        </w:rPr>
      </w:pPr>
      <w:r w:rsidRPr="554C0B27">
        <w:rPr>
          <w:rFonts w:eastAsia="Times New Roman" w:cs="Times New Roman"/>
          <w:color w:val="000000" w:themeColor="text1"/>
          <w:szCs w:val="24"/>
        </w:rPr>
        <w:lastRenderedPageBreak/>
        <w:t xml:space="preserve">Issue: HR and the Chair agreed that existing procedures cannot unconditionally </w:t>
      </w:r>
      <w:r w:rsidRPr="554C0B27">
        <w:rPr>
          <w:rFonts w:eastAsia="Times New Roman" w:cs="Times New Roman"/>
          <w:i/>
          <w:iCs/>
          <w:color w:val="000000" w:themeColor="text1"/>
          <w:szCs w:val="24"/>
        </w:rPr>
        <w:t>guarantee</w:t>
      </w:r>
      <w:r w:rsidRPr="554C0B27">
        <w:rPr>
          <w:rFonts w:eastAsia="Times New Roman" w:cs="Times New Roman"/>
          <w:color w:val="000000" w:themeColor="text1"/>
          <w:szCs w:val="24"/>
        </w:rPr>
        <w:t xml:space="preserve"> or </w:t>
      </w:r>
      <w:r w:rsidRPr="554C0B27">
        <w:rPr>
          <w:rFonts w:eastAsia="Times New Roman" w:cs="Times New Roman"/>
          <w:i/>
          <w:iCs/>
          <w:color w:val="000000" w:themeColor="text1"/>
          <w:szCs w:val="24"/>
        </w:rPr>
        <w:t>ensure</w:t>
      </w:r>
      <w:r w:rsidRPr="554C0B27">
        <w:rPr>
          <w:rFonts w:eastAsia="Times New Roman" w:cs="Times New Roman"/>
          <w:color w:val="000000" w:themeColor="text1"/>
          <w:szCs w:val="24"/>
        </w:rPr>
        <w:t xml:space="preserve"> equitable outcomes across all diverse job classifications. </w:t>
      </w:r>
    </w:p>
    <w:p w14:paraId="227139B3" w14:textId="447F3270" w:rsidR="276E6F22" w:rsidRDefault="55249EE4" w:rsidP="554C0B27">
      <w:pPr>
        <w:numPr>
          <w:ilvl w:val="1"/>
          <w:numId w:val="3"/>
        </w:numPr>
        <w:rPr>
          <w:rFonts w:eastAsia="Times New Roman" w:cs="Times New Roman"/>
          <w:i/>
          <w:iCs/>
          <w:color w:val="000000" w:themeColor="text1"/>
          <w:szCs w:val="24"/>
        </w:rPr>
      </w:pPr>
      <w:r w:rsidRPr="554C0B27">
        <w:rPr>
          <w:rFonts w:eastAsia="Times New Roman" w:cs="Times New Roman"/>
          <w:color w:val="000000" w:themeColor="text1"/>
          <w:szCs w:val="24"/>
        </w:rPr>
        <w:t xml:space="preserve">Proposed Revision: Reframe the language to express effort rather than absolute outcomes. Janice Bonneville proposed phrasing along the lines of: </w:t>
      </w:r>
      <w:r w:rsidRPr="554C0B27">
        <w:rPr>
          <w:rFonts w:eastAsia="Times New Roman" w:cs="Times New Roman"/>
          <w:i/>
          <w:iCs/>
          <w:color w:val="000000" w:themeColor="text1"/>
          <w:szCs w:val="24"/>
        </w:rPr>
        <w:t xml:space="preserve">"In all employee salary reviews, promotion, and retention procedures and practices, the university shall work to ensure equitable treatment across all parties." </w:t>
      </w:r>
    </w:p>
    <w:p w14:paraId="58A59A37" w14:textId="2E0046E9" w:rsidR="276E6F22" w:rsidRDefault="37485145" w:rsidP="554C0B27">
      <w:pPr>
        <w:numPr>
          <w:ilvl w:val="0"/>
          <w:numId w:val="3"/>
        </w:numPr>
        <w:rPr>
          <w:rFonts w:eastAsia="Times New Roman" w:cs="Times New Roman"/>
          <w:color w:val="000000" w:themeColor="text1"/>
          <w:szCs w:val="24"/>
        </w:rPr>
      </w:pPr>
      <w:r w:rsidRPr="554C0B27">
        <w:rPr>
          <w:rFonts w:eastAsia="Times New Roman" w:cs="Times New Roman"/>
          <w:color w:val="000000" w:themeColor="text1"/>
          <w:szCs w:val="24"/>
        </w:rPr>
        <w:t xml:space="preserve">Next Steps &amp; Action Items for Salary Policy </w:t>
      </w:r>
    </w:p>
    <w:p w14:paraId="2203B819" w14:textId="329982C9" w:rsidR="276E6F22" w:rsidRDefault="37485145" w:rsidP="554C0B27">
      <w:pPr>
        <w:numPr>
          <w:ilvl w:val="1"/>
          <w:numId w:val="3"/>
        </w:numPr>
        <w:rPr>
          <w:rFonts w:eastAsia="Times New Roman" w:cs="Times New Roman"/>
          <w:color w:val="434343"/>
          <w:szCs w:val="24"/>
        </w:rPr>
      </w:pPr>
      <w:r w:rsidRPr="554C0B27">
        <w:rPr>
          <w:rFonts w:eastAsia="Times New Roman" w:cs="Times New Roman"/>
          <w:color w:val="434343"/>
          <w:szCs w:val="24"/>
        </w:rPr>
        <w:t xml:space="preserve">Remove Internal Comments: Ensure all internal HR working comments are stripped from the draft before distribution. </w:t>
      </w:r>
    </w:p>
    <w:p w14:paraId="18BA9645" w14:textId="4AAE0F16" w:rsidR="276E6F22" w:rsidRDefault="37485145" w:rsidP="554C0B27">
      <w:pPr>
        <w:numPr>
          <w:ilvl w:val="1"/>
          <w:numId w:val="3"/>
        </w:numPr>
        <w:rPr>
          <w:rFonts w:eastAsia="Times New Roman" w:cs="Times New Roman"/>
          <w:color w:val="434343"/>
          <w:szCs w:val="24"/>
        </w:rPr>
      </w:pPr>
      <w:r w:rsidRPr="554C0B27">
        <w:rPr>
          <w:rFonts w:eastAsia="Times New Roman" w:cs="Times New Roman"/>
          <w:color w:val="434343"/>
          <w:szCs w:val="24"/>
        </w:rPr>
        <w:t xml:space="preserve">Refine equitable treatment sentence: Revisit the precise phrasing once meeting minutes/transcripts are reviewed. </w:t>
      </w:r>
    </w:p>
    <w:p w14:paraId="63BC78BB" w14:textId="394FA657" w:rsidR="276E6F22" w:rsidRDefault="37485145" w:rsidP="554C0B27">
      <w:pPr>
        <w:numPr>
          <w:ilvl w:val="1"/>
          <w:numId w:val="3"/>
        </w:numPr>
        <w:rPr>
          <w:rFonts w:eastAsia="Times New Roman" w:cs="Times New Roman"/>
          <w:color w:val="434343"/>
          <w:szCs w:val="24"/>
        </w:rPr>
      </w:pPr>
      <w:proofErr w:type="gramStart"/>
      <w:r w:rsidRPr="554C0B27">
        <w:rPr>
          <w:rFonts w:eastAsia="Times New Roman" w:cs="Times New Roman"/>
          <w:color w:val="434343"/>
          <w:szCs w:val="24"/>
        </w:rPr>
        <w:t>Executive Committee Scheduling</w:t>
      </w:r>
      <w:proofErr w:type="gramEnd"/>
      <w:r w:rsidRPr="554C0B27">
        <w:rPr>
          <w:rFonts w:eastAsia="Times New Roman" w:cs="Times New Roman"/>
          <w:color w:val="434343"/>
          <w:szCs w:val="24"/>
        </w:rPr>
        <w:t xml:space="preserve">: The draft can be sent to the Executive Committee as an informational item. However, the committee will request that Exec </w:t>
      </w:r>
      <w:proofErr w:type="gramStart"/>
      <w:r w:rsidRPr="554C0B27">
        <w:rPr>
          <w:rFonts w:eastAsia="Times New Roman" w:cs="Times New Roman"/>
          <w:color w:val="434343"/>
          <w:szCs w:val="24"/>
        </w:rPr>
        <w:t>not</w:t>
      </w:r>
      <w:proofErr w:type="gramEnd"/>
      <w:r w:rsidRPr="554C0B27">
        <w:rPr>
          <w:rFonts w:eastAsia="Times New Roman" w:cs="Times New Roman"/>
          <w:color w:val="434343"/>
          <w:szCs w:val="24"/>
        </w:rPr>
        <w:t xml:space="preserve"> place it on the Senate agenda prior to the 21</w:t>
      </w:r>
      <w:r w:rsidRPr="554C0B27">
        <w:rPr>
          <w:rFonts w:eastAsia="Times New Roman" w:cs="Times New Roman"/>
          <w:color w:val="434343"/>
          <w:szCs w:val="24"/>
          <w:vertAlign w:val="superscript"/>
        </w:rPr>
        <w:t>st</w:t>
      </w:r>
      <w:r w:rsidR="0D99F695" w:rsidRPr="554C0B27">
        <w:rPr>
          <w:rFonts w:eastAsia="Times New Roman" w:cs="Times New Roman"/>
          <w:color w:val="434343"/>
          <w:szCs w:val="24"/>
        </w:rPr>
        <w:t xml:space="preserve">, </w:t>
      </w:r>
      <w:r w:rsidRPr="554C0B27">
        <w:rPr>
          <w:rFonts w:eastAsia="Times New Roman" w:cs="Times New Roman"/>
          <w:color w:val="434343"/>
          <w:szCs w:val="24"/>
        </w:rPr>
        <w:t xml:space="preserve">so Janice can be present to answer questions. </w:t>
      </w:r>
    </w:p>
    <w:p w14:paraId="59785052" w14:textId="54F90167" w:rsidR="276E6F22" w:rsidRDefault="37485145" w:rsidP="554C0B27">
      <w:pPr>
        <w:numPr>
          <w:ilvl w:val="1"/>
          <w:numId w:val="3"/>
        </w:numPr>
        <w:rPr>
          <w:rFonts w:eastAsia="Times New Roman" w:cs="Times New Roman"/>
          <w:color w:val="434343"/>
          <w:szCs w:val="24"/>
        </w:rPr>
      </w:pPr>
      <w:r w:rsidRPr="554C0B27">
        <w:rPr>
          <w:rFonts w:eastAsia="Times New Roman" w:cs="Times New Roman"/>
          <w:color w:val="434343"/>
          <w:szCs w:val="24"/>
        </w:rPr>
        <w:t>Final HR Review: Run the final text past HR before formal committee approval.</w:t>
      </w:r>
    </w:p>
    <w:p w14:paraId="1821208D" w14:textId="62932876" w:rsidR="276E6F22" w:rsidRDefault="3BAF68C1" w:rsidP="554C0B27">
      <w:pPr>
        <w:numPr>
          <w:ilvl w:val="0"/>
          <w:numId w:val="3"/>
        </w:numPr>
        <w:rPr>
          <w:rFonts w:eastAsia="Times New Roman" w:cs="Times New Roman"/>
          <w:color w:val="000000" w:themeColor="text1"/>
          <w:szCs w:val="24"/>
        </w:rPr>
      </w:pPr>
      <w:r w:rsidRPr="554C0B27">
        <w:rPr>
          <w:rFonts w:eastAsia="Times New Roman" w:cs="Times New Roman"/>
          <w:color w:val="000000" w:themeColor="text1"/>
          <w:szCs w:val="24"/>
        </w:rPr>
        <w:t xml:space="preserve">Policies 1.17 &amp; 1.17A Structural &amp; Minor Edits Noted </w:t>
      </w:r>
    </w:p>
    <w:p w14:paraId="06F138FE" w14:textId="704691F4" w:rsidR="276E6F22" w:rsidRDefault="3BAF68C1" w:rsidP="554C0B27">
      <w:pPr>
        <w:numPr>
          <w:ilvl w:val="1"/>
          <w:numId w:val="3"/>
        </w:numPr>
        <w:rPr>
          <w:rFonts w:eastAsia="Times New Roman" w:cs="Times New Roman"/>
          <w:color w:val="000000" w:themeColor="text1"/>
          <w:szCs w:val="24"/>
        </w:rPr>
      </w:pPr>
      <w:r w:rsidRPr="554C0B27">
        <w:rPr>
          <w:rFonts w:eastAsia="Times New Roman" w:cs="Times New Roman"/>
          <w:color w:val="000000" w:themeColor="text1"/>
          <w:szCs w:val="24"/>
        </w:rPr>
        <w:t xml:space="preserve">Standardizing list formatting (replacing stray full stops with semicolons, updating parenthetical clauses to lowercase 's'). </w:t>
      </w:r>
    </w:p>
    <w:p w14:paraId="2F06AD64" w14:textId="0BD693EA" w:rsidR="276E6F22" w:rsidRDefault="3BAF68C1" w:rsidP="554C0B27">
      <w:pPr>
        <w:numPr>
          <w:ilvl w:val="1"/>
          <w:numId w:val="3"/>
        </w:numPr>
        <w:rPr>
          <w:rFonts w:eastAsia="Times New Roman" w:cs="Times New Roman"/>
          <w:color w:val="000000" w:themeColor="text1"/>
          <w:szCs w:val="24"/>
        </w:rPr>
      </w:pPr>
      <w:r w:rsidRPr="554C0B27">
        <w:rPr>
          <w:rFonts w:eastAsia="Times New Roman" w:cs="Times New Roman"/>
          <w:color w:val="000000" w:themeColor="text1"/>
          <w:szCs w:val="24"/>
        </w:rPr>
        <w:t>Section 2 (Maintaining Our Values): Proposed reordering item #6 (Comply with federal and state laws and regulations...) to immediately follow item #1 (Comply with all university policies) for logical flow.</w:t>
      </w:r>
    </w:p>
    <w:p w14:paraId="0757DFE8" w14:textId="6475DCB9" w:rsidR="276E6F22" w:rsidRDefault="6D2C4FB0" w:rsidP="554C0B27">
      <w:pPr>
        <w:numPr>
          <w:ilvl w:val="0"/>
          <w:numId w:val="3"/>
        </w:numPr>
        <w:rPr>
          <w:rFonts w:eastAsia="Times New Roman" w:cs="Times New Roman"/>
          <w:color w:val="000000" w:themeColor="text1"/>
          <w:szCs w:val="24"/>
        </w:rPr>
      </w:pPr>
      <w:r w:rsidRPr="554C0B27">
        <w:rPr>
          <w:rFonts w:eastAsia="Times New Roman" w:cs="Times New Roman"/>
          <w:color w:val="000000" w:themeColor="text1"/>
          <w:szCs w:val="24"/>
        </w:rPr>
        <w:t xml:space="preserve">Debate on Senator Lucey’s Proposal </w:t>
      </w:r>
    </w:p>
    <w:p w14:paraId="33880DBB" w14:textId="1200CC8A" w:rsidR="276E6F22" w:rsidRDefault="6D2C4FB0" w:rsidP="554C0B27">
      <w:pPr>
        <w:numPr>
          <w:ilvl w:val="1"/>
          <w:numId w:val="3"/>
        </w:numPr>
        <w:rPr>
          <w:rFonts w:eastAsia="Times New Roman" w:cs="Times New Roman"/>
          <w:color w:val="434343"/>
          <w:szCs w:val="24"/>
        </w:rPr>
      </w:pPr>
      <w:r w:rsidRPr="554C0B27">
        <w:rPr>
          <w:rFonts w:eastAsia="Times New Roman" w:cs="Times New Roman"/>
          <w:color w:val="434343"/>
          <w:szCs w:val="24"/>
        </w:rPr>
        <w:t xml:space="preserve">Core Proposal: Senator Lucey proposed moving the tone of the policy away from prohibitive "you shall not" statements toward aspirational/positive "you should" statements centered on respect, dignity, and constructive conflict resolution. </w:t>
      </w:r>
    </w:p>
    <w:p w14:paraId="4B736C5E" w14:textId="0766BA4B" w:rsidR="276E6F22" w:rsidRDefault="6D2C4FB0" w:rsidP="554C0B27">
      <w:pPr>
        <w:numPr>
          <w:ilvl w:val="1"/>
          <w:numId w:val="3"/>
        </w:numPr>
        <w:rPr>
          <w:rFonts w:eastAsia="Times New Roman" w:cs="Times New Roman"/>
          <w:color w:val="434343"/>
          <w:szCs w:val="24"/>
        </w:rPr>
      </w:pPr>
      <w:r w:rsidRPr="554C0B27">
        <w:rPr>
          <w:rFonts w:eastAsia="Times New Roman" w:cs="Times New Roman"/>
          <w:color w:val="434343"/>
          <w:szCs w:val="24"/>
        </w:rPr>
        <w:t xml:space="preserve">Committee Concerns: </w:t>
      </w:r>
    </w:p>
    <w:p w14:paraId="3A76E24B" w14:textId="62C1BCA0" w:rsidR="276E6F22" w:rsidRDefault="6D2C4FB0" w:rsidP="554C0B27">
      <w:pPr>
        <w:numPr>
          <w:ilvl w:val="2"/>
          <w:numId w:val="3"/>
        </w:numPr>
        <w:rPr>
          <w:rFonts w:eastAsia="Times New Roman" w:cs="Times New Roman"/>
          <w:color w:val="434343"/>
          <w:szCs w:val="24"/>
        </w:rPr>
      </w:pPr>
      <w:r w:rsidRPr="554C0B27">
        <w:rPr>
          <w:rFonts w:eastAsia="Times New Roman" w:cs="Times New Roman"/>
          <w:color w:val="434343"/>
          <w:szCs w:val="24"/>
        </w:rPr>
        <w:t xml:space="preserve">Ambiguity &amp; Subjectivity: Members expressed concern that subjective standards like "treating others with respect" or "respecting dignity" are open to varied personal interpretations. </w:t>
      </w:r>
    </w:p>
    <w:p w14:paraId="76CEB407" w14:textId="7C3B63E5" w:rsidR="276E6F22" w:rsidRDefault="6D2C4FB0" w:rsidP="554C0B27">
      <w:pPr>
        <w:numPr>
          <w:ilvl w:val="2"/>
          <w:numId w:val="3"/>
        </w:numPr>
        <w:rPr>
          <w:rFonts w:eastAsia="Times New Roman" w:cs="Times New Roman"/>
          <w:color w:val="434343"/>
          <w:szCs w:val="24"/>
        </w:rPr>
      </w:pPr>
      <w:r w:rsidRPr="554C0B27">
        <w:rPr>
          <w:rFonts w:eastAsia="Times New Roman" w:cs="Times New Roman"/>
          <w:color w:val="434343"/>
          <w:szCs w:val="24"/>
        </w:rPr>
        <w:t xml:space="preserve">Enforceability: A policy framed around positive ideals ("you should") is much harder to enforce objectively than clear prohibitions ("you </w:t>
      </w:r>
      <w:proofErr w:type="gramStart"/>
      <w:r w:rsidRPr="554C0B27">
        <w:rPr>
          <w:rFonts w:eastAsia="Times New Roman" w:cs="Times New Roman"/>
          <w:color w:val="434343"/>
          <w:szCs w:val="24"/>
        </w:rPr>
        <w:t>shall</w:t>
      </w:r>
      <w:proofErr w:type="gramEnd"/>
      <w:r w:rsidRPr="554C0B27">
        <w:rPr>
          <w:rFonts w:eastAsia="Times New Roman" w:cs="Times New Roman"/>
          <w:color w:val="434343"/>
          <w:szCs w:val="24"/>
        </w:rPr>
        <w:t xml:space="preserve"> not"). Clear lines are required when formal policy enforcement becomes necessary. </w:t>
      </w:r>
    </w:p>
    <w:p w14:paraId="787AAE55" w14:textId="09416EA7" w:rsidR="276E6F22" w:rsidRDefault="6D2C4FB0" w:rsidP="554C0B27">
      <w:pPr>
        <w:numPr>
          <w:ilvl w:val="2"/>
          <w:numId w:val="3"/>
        </w:numPr>
        <w:rPr>
          <w:rFonts w:eastAsia="Times New Roman" w:cs="Times New Roman"/>
          <w:color w:val="434343"/>
          <w:szCs w:val="24"/>
        </w:rPr>
      </w:pPr>
      <w:r w:rsidRPr="554C0B27">
        <w:rPr>
          <w:rFonts w:eastAsia="Times New Roman" w:cs="Times New Roman"/>
          <w:color w:val="434343"/>
          <w:szCs w:val="24"/>
        </w:rPr>
        <w:t>Interpersonal Nuance: Members cautioned against creating standards where blunt or prickly communication could be misconstrued as actionable policy violations.</w:t>
      </w:r>
    </w:p>
    <w:p w14:paraId="2AE14249" w14:textId="624373FA" w:rsidR="276E6F22" w:rsidRDefault="368B3FF2" w:rsidP="554C0B27">
      <w:pPr>
        <w:numPr>
          <w:ilvl w:val="0"/>
          <w:numId w:val="3"/>
        </w:numPr>
        <w:rPr>
          <w:rFonts w:eastAsia="Times New Roman" w:cs="Times New Roman"/>
          <w:color w:val="000000" w:themeColor="text1"/>
          <w:szCs w:val="24"/>
        </w:rPr>
      </w:pPr>
      <w:r w:rsidRPr="554C0B27">
        <w:rPr>
          <w:rFonts w:eastAsia="Times New Roman" w:cs="Times New Roman"/>
          <w:color w:val="000000" w:themeColor="text1"/>
          <w:szCs w:val="24"/>
        </w:rPr>
        <w:t xml:space="preserve">Inclusion of Union Carve-Out (Protected Concerted Activity) </w:t>
      </w:r>
    </w:p>
    <w:p w14:paraId="2C94A385" w14:textId="69C64212" w:rsidR="276E6F22" w:rsidRDefault="368B3FF2" w:rsidP="554C0B27">
      <w:pPr>
        <w:numPr>
          <w:ilvl w:val="1"/>
          <w:numId w:val="3"/>
        </w:numPr>
        <w:rPr>
          <w:rFonts w:eastAsia="Times New Roman" w:cs="Times New Roman"/>
          <w:color w:val="000000" w:themeColor="text1"/>
          <w:szCs w:val="24"/>
        </w:rPr>
      </w:pPr>
      <w:r w:rsidRPr="554C0B27">
        <w:rPr>
          <w:rFonts w:eastAsia="Times New Roman" w:cs="Times New Roman"/>
          <w:color w:val="000000" w:themeColor="text1"/>
          <w:szCs w:val="24"/>
        </w:rPr>
        <w:t xml:space="preserve">The union reviewed the proposed professionalism section and raised no objections regarding derogatory comments. </w:t>
      </w:r>
    </w:p>
    <w:p w14:paraId="460A2BC2" w14:textId="12672800" w:rsidR="276E6F22" w:rsidRDefault="368B3FF2" w:rsidP="554C0B27">
      <w:pPr>
        <w:numPr>
          <w:ilvl w:val="1"/>
          <w:numId w:val="3"/>
        </w:numPr>
        <w:rPr>
          <w:rFonts w:eastAsia="Times New Roman" w:cs="Times New Roman"/>
          <w:i/>
          <w:iCs/>
          <w:color w:val="000000" w:themeColor="text1"/>
          <w:szCs w:val="24"/>
        </w:rPr>
      </w:pPr>
      <w:r w:rsidRPr="554C0B27">
        <w:rPr>
          <w:rFonts w:eastAsia="Times New Roman" w:cs="Times New Roman"/>
          <w:color w:val="000000" w:themeColor="text1"/>
          <w:szCs w:val="24"/>
        </w:rPr>
        <w:t xml:space="preserve">Proposed Addition: To prevent infringement on labor rights, the committee discussed adding explicit labor protection language (recommended by the union and aligned with National Labor Relations Act concepts): </w:t>
      </w:r>
      <w:r w:rsidRPr="554C0B27">
        <w:rPr>
          <w:rFonts w:eastAsia="Times New Roman" w:cs="Times New Roman"/>
          <w:i/>
          <w:iCs/>
          <w:color w:val="000000" w:themeColor="text1"/>
          <w:szCs w:val="24"/>
        </w:rPr>
        <w:t>"Nothing in this policy abridges an employee's right to protected concerted activity."</w:t>
      </w:r>
    </w:p>
    <w:p w14:paraId="11C6B8A4" w14:textId="0A9A6CA5" w:rsidR="276E6F22" w:rsidRDefault="65299912" w:rsidP="554C0B27">
      <w:pPr>
        <w:numPr>
          <w:ilvl w:val="0"/>
          <w:numId w:val="3"/>
        </w:numPr>
        <w:rPr>
          <w:rFonts w:eastAsia="Times New Roman" w:cs="Times New Roman"/>
          <w:color w:val="000000" w:themeColor="text1"/>
          <w:szCs w:val="24"/>
        </w:rPr>
      </w:pPr>
      <w:r w:rsidRPr="554C0B27">
        <w:rPr>
          <w:rFonts w:eastAsia="Times New Roman" w:cs="Times New Roman"/>
          <w:color w:val="000000" w:themeColor="text1"/>
          <w:szCs w:val="24"/>
        </w:rPr>
        <w:t xml:space="preserve">Off-Campus Conduct Expectations </w:t>
      </w:r>
    </w:p>
    <w:p w14:paraId="0EB02599" w14:textId="34F353EF" w:rsidR="276E6F22" w:rsidRDefault="65299912" w:rsidP="554C0B27">
      <w:pPr>
        <w:numPr>
          <w:ilvl w:val="1"/>
          <w:numId w:val="3"/>
        </w:numPr>
        <w:rPr>
          <w:rFonts w:eastAsia="Times New Roman" w:cs="Times New Roman"/>
          <w:color w:val="000000" w:themeColor="text1"/>
          <w:szCs w:val="24"/>
        </w:rPr>
      </w:pPr>
      <w:r w:rsidRPr="554C0B27">
        <w:rPr>
          <w:rFonts w:eastAsia="Times New Roman" w:cs="Times New Roman"/>
          <w:color w:val="000000" w:themeColor="text1"/>
          <w:szCs w:val="24"/>
        </w:rPr>
        <w:t xml:space="preserve">The committee briefly addressed the boundary of university jurisdiction regarding </w:t>
      </w:r>
      <w:proofErr w:type="gramStart"/>
      <w:r w:rsidRPr="554C0B27">
        <w:rPr>
          <w:rFonts w:eastAsia="Times New Roman" w:cs="Times New Roman"/>
          <w:color w:val="000000" w:themeColor="text1"/>
          <w:szCs w:val="24"/>
        </w:rPr>
        <w:t>off-campus</w:t>
      </w:r>
      <w:proofErr w:type="gramEnd"/>
      <w:r w:rsidRPr="554C0B27">
        <w:rPr>
          <w:rFonts w:eastAsia="Times New Roman" w:cs="Times New Roman"/>
          <w:color w:val="000000" w:themeColor="text1"/>
          <w:szCs w:val="24"/>
        </w:rPr>
        <w:t xml:space="preserve"> conduct and political involvement and noted that balancing individual </w:t>
      </w:r>
      <w:r w:rsidRPr="554C0B27">
        <w:rPr>
          <w:rFonts w:eastAsia="Times New Roman" w:cs="Times New Roman"/>
          <w:color w:val="000000" w:themeColor="text1"/>
          <w:szCs w:val="24"/>
        </w:rPr>
        <w:lastRenderedPageBreak/>
        <w:t xml:space="preserve">free speech/private life against actions that impact university reputation or safety remains a delicate boundary that requires further consideration. </w:t>
      </w:r>
    </w:p>
    <w:p w14:paraId="2C188062" w14:textId="6F8E324C" w:rsidR="276E6F22" w:rsidRDefault="65299912" w:rsidP="554C0B27">
      <w:pPr>
        <w:numPr>
          <w:ilvl w:val="1"/>
          <w:numId w:val="3"/>
        </w:numPr>
      </w:pPr>
      <w:r w:rsidRPr="554C0B27">
        <w:rPr>
          <w:rFonts w:eastAsia="Times New Roman" w:cs="Times New Roman"/>
          <w:color w:val="000000" w:themeColor="text1"/>
          <w:szCs w:val="24"/>
        </w:rPr>
        <w:t>Members highlighted the contrast between faculty standards and the Student Code of Conduct (where student off-campus behavior can trigger action if legal or safety issues arise).</w:t>
      </w:r>
    </w:p>
    <w:p w14:paraId="19EB8ECA" w14:textId="62B6CFD5" w:rsidR="47101F23" w:rsidRDefault="47101F23" w:rsidP="47101F23"/>
    <w:p w14:paraId="40057142" w14:textId="695F6C6A" w:rsidR="4670C220" w:rsidRDefault="5CC26C1D">
      <w:r w:rsidRPr="47101F23">
        <w:rPr>
          <w:b/>
          <w:bCs/>
        </w:rPr>
        <w:t xml:space="preserve">Adjourn </w:t>
      </w:r>
      <w:r>
        <w:t>at 6:5</w:t>
      </w:r>
      <w:r w:rsidR="069DAE19">
        <w:t>3</w:t>
      </w:r>
      <w:r>
        <w:t>pm</w:t>
      </w:r>
    </w:p>
    <w:p w14:paraId="4D73E358" w14:textId="37DD5B31" w:rsidR="4670C220" w:rsidRDefault="5CC26C1D" w:rsidP="5949E47B">
      <w:pPr>
        <w:pStyle w:val="ListParagraph"/>
        <w:numPr>
          <w:ilvl w:val="0"/>
          <w:numId w:val="1"/>
        </w:numPr>
      </w:pPr>
      <w:r>
        <w:t>1</w:t>
      </w:r>
      <w:r w:rsidRPr="47101F23">
        <w:rPr>
          <w:vertAlign w:val="superscript"/>
        </w:rPr>
        <w:t>st</w:t>
      </w:r>
      <w:r>
        <w:t xml:space="preserve"> by</w:t>
      </w:r>
      <w:proofErr w:type="gramStart"/>
      <w:r>
        <w:t xml:space="preserve">:  </w:t>
      </w:r>
      <w:r w:rsidR="40F3212B">
        <w:t>Matt</w:t>
      </w:r>
      <w:proofErr w:type="gramEnd"/>
      <w:r w:rsidR="40F3212B">
        <w:t xml:space="preserve"> Saner</w:t>
      </w:r>
    </w:p>
    <w:p w14:paraId="47572203" w14:textId="45361087" w:rsidR="4670C220" w:rsidRDefault="5CC26C1D" w:rsidP="5949E47B">
      <w:pPr>
        <w:pStyle w:val="ListParagraph"/>
        <w:numPr>
          <w:ilvl w:val="0"/>
          <w:numId w:val="1"/>
        </w:numPr>
      </w:pPr>
      <w:r>
        <w:t>2</w:t>
      </w:r>
      <w:r w:rsidRPr="47101F23">
        <w:rPr>
          <w:vertAlign w:val="superscript"/>
        </w:rPr>
        <w:t>nd</w:t>
      </w:r>
      <w:r>
        <w:t xml:space="preserve"> by</w:t>
      </w:r>
      <w:proofErr w:type="gramStart"/>
      <w:r>
        <w:t xml:space="preserve">:  </w:t>
      </w:r>
      <w:r w:rsidR="1C3B949B">
        <w:t>Stuart</w:t>
      </w:r>
      <w:proofErr w:type="gramEnd"/>
      <w:r w:rsidR="1C3B949B">
        <w:t xml:space="preserve"> Palmer</w:t>
      </w:r>
    </w:p>
    <w:p w14:paraId="24D5F38D" w14:textId="77777777" w:rsidR="5949E47B" w:rsidRDefault="5949E47B"/>
    <w:p w14:paraId="1FAC85B5" w14:textId="7FFEFB7A" w:rsidR="5949E47B" w:rsidRDefault="1B516923" w:rsidP="276E6F22">
      <w:r>
        <w:t>Minutes prepared by Senator Pettit</w:t>
      </w:r>
    </w:p>
    <w:sectPr w:rsidR="5949E4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0055A"/>
    <w:multiLevelType w:val="hybridMultilevel"/>
    <w:tmpl w:val="0F0CA558"/>
    <w:lvl w:ilvl="0" w:tplc="A1AA9AE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93084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A2AF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F65C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68AD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FC59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4854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0CA0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BC84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9D1A0"/>
    <w:multiLevelType w:val="hybridMultilevel"/>
    <w:tmpl w:val="1FC409D2"/>
    <w:lvl w:ilvl="0" w:tplc="1408D4E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1EC5F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F87E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288F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804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B660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AE09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F235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5A09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75BF18"/>
    <w:multiLevelType w:val="hybridMultilevel"/>
    <w:tmpl w:val="2FBCBBEC"/>
    <w:lvl w:ilvl="0" w:tplc="0226C398">
      <w:start w:val="1"/>
      <w:numFmt w:val="decimal"/>
      <w:lvlText w:val="%1."/>
      <w:lvlJc w:val="left"/>
      <w:pPr>
        <w:ind w:left="360" w:hanging="360"/>
      </w:pPr>
      <w:rPr>
        <w:rFonts w:ascii="Times New Roman" w:eastAsia="Aptos" w:hAnsi="Times New Roman" w:cs="Times New Roman"/>
      </w:rPr>
    </w:lvl>
    <w:lvl w:ilvl="1" w:tplc="037AC8CE">
      <w:start w:val="1"/>
      <w:numFmt w:val="lowerLetter"/>
      <w:lvlText w:val="%2."/>
      <w:lvlJc w:val="left"/>
      <w:pPr>
        <w:ind w:left="1080" w:hanging="360"/>
      </w:pPr>
    </w:lvl>
    <w:lvl w:ilvl="2" w:tplc="2368C122">
      <w:start w:val="1"/>
      <w:numFmt w:val="lowerRoman"/>
      <w:lvlText w:val="%3."/>
      <w:lvlJc w:val="right"/>
      <w:pPr>
        <w:ind w:left="1800" w:hanging="180"/>
      </w:pPr>
    </w:lvl>
    <w:lvl w:ilvl="3" w:tplc="E9DA0F84">
      <w:start w:val="1"/>
      <w:numFmt w:val="decimal"/>
      <w:lvlText w:val="%4."/>
      <w:lvlJc w:val="left"/>
      <w:pPr>
        <w:ind w:left="2520" w:hanging="360"/>
      </w:pPr>
    </w:lvl>
    <w:lvl w:ilvl="4" w:tplc="BF84AB30">
      <w:start w:val="1"/>
      <w:numFmt w:val="lowerLetter"/>
      <w:lvlText w:val="%5."/>
      <w:lvlJc w:val="left"/>
      <w:pPr>
        <w:ind w:left="3240" w:hanging="360"/>
      </w:pPr>
    </w:lvl>
    <w:lvl w:ilvl="5" w:tplc="C1EE4514">
      <w:start w:val="1"/>
      <w:numFmt w:val="lowerRoman"/>
      <w:lvlText w:val="%6."/>
      <w:lvlJc w:val="right"/>
      <w:pPr>
        <w:ind w:left="3960" w:hanging="180"/>
      </w:pPr>
    </w:lvl>
    <w:lvl w:ilvl="6" w:tplc="7EF4D5E8">
      <w:start w:val="1"/>
      <w:numFmt w:val="decimal"/>
      <w:lvlText w:val="%7."/>
      <w:lvlJc w:val="left"/>
      <w:pPr>
        <w:ind w:left="4680" w:hanging="360"/>
      </w:pPr>
    </w:lvl>
    <w:lvl w:ilvl="7" w:tplc="AE74150C">
      <w:start w:val="1"/>
      <w:numFmt w:val="lowerLetter"/>
      <w:lvlText w:val="%8."/>
      <w:lvlJc w:val="left"/>
      <w:pPr>
        <w:ind w:left="5400" w:hanging="360"/>
      </w:pPr>
    </w:lvl>
    <w:lvl w:ilvl="8" w:tplc="DDEC4490">
      <w:start w:val="1"/>
      <w:numFmt w:val="lowerRoman"/>
      <w:lvlText w:val="%9."/>
      <w:lvlJc w:val="right"/>
      <w:pPr>
        <w:ind w:left="6120" w:hanging="180"/>
      </w:pPr>
    </w:lvl>
  </w:abstractNum>
  <w:num w:numId="1" w16cid:durableId="823666246">
    <w:abstractNumId w:val="0"/>
  </w:num>
  <w:num w:numId="2" w16cid:durableId="798112126">
    <w:abstractNumId w:val="1"/>
  </w:num>
  <w:num w:numId="3" w16cid:durableId="11607793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CAD"/>
    <w:rsid w:val="00000975"/>
    <w:rsid w:val="00005C1E"/>
    <w:rsid w:val="000610C5"/>
    <w:rsid w:val="001042A3"/>
    <w:rsid w:val="00124AD1"/>
    <w:rsid w:val="00182D78"/>
    <w:rsid w:val="0019FC7C"/>
    <w:rsid w:val="00222DFC"/>
    <w:rsid w:val="00224BEA"/>
    <w:rsid w:val="002D2928"/>
    <w:rsid w:val="00347D15"/>
    <w:rsid w:val="00415CAD"/>
    <w:rsid w:val="00473F4D"/>
    <w:rsid w:val="00497F07"/>
    <w:rsid w:val="00501803"/>
    <w:rsid w:val="00545CEE"/>
    <w:rsid w:val="00566566"/>
    <w:rsid w:val="005C1363"/>
    <w:rsid w:val="006013E7"/>
    <w:rsid w:val="00601E96"/>
    <w:rsid w:val="00615707"/>
    <w:rsid w:val="00673C69"/>
    <w:rsid w:val="00764365"/>
    <w:rsid w:val="00797366"/>
    <w:rsid w:val="00807B0D"/>
    <w:rsid w:val="00824178"/>
    <w:rsid w:val="00887EF2"/>
    <w:rsid w:val="00B655DB"/>
    <w:rsid w:val="00C5722D"/>
    <w:rsid w:val="00C65387"/>
    <w:rsid w:val="00D452DF"/>
    <w:rsid w:val="00D53260"/>
    <w:rsid w:val="00E8151D"/>
    <w:rsid w:val="00EA32AC"/>
    <w:rsid w:val="00FC6957"/>
    <w:rsid w:val="01FA70BA"/>
    <w:rsid w:val="02453DEF"/>
    <w:rsid w:val="02754CE9"/>
    <w:rsid w:val="02A284A7"/>
    <w:rsid w:val="0315ED1C"/>
    <w:rsid w:val="04113B96"/>
    <w:rsid w:val="044217A3"/>
    <w:rsid w:val="0473425F"/>
    <w:rsid w:val="0490BA30"/>
    <w:rsid w:val="049352A5"/>
    <w:rsid w:val="04AA2E7F"/>
    <w:rsid w:val="05A2BEBA"/>
    <w:rsid w:val="05D9E17B"/>
    <w:rsid w:val="069DAE19"/>
    <w:rsid w:val="06EE4AC9"/>
    <w:rsid w:val="07B02836"/>
    <w:rsid w:val="08A0FCD4"/>
    <w:rsid w:val="09DB10D6"/>
    <w:rsid w:val="0CBCCF9A"/>
    <w:rsid w:val="0D99F695"/>
    <w:rsid w:val="0E5611D9"/>
    <w:rsid w:val="0E8884CF"/>
    <w:rsid w:val="1007CC81"/>
    <w:rsid w:val="100BA16C"/>
    <w:rsid w:val="109C320C"/>
    <w:rsid w:val="10C3AA97"/>
    <w:rsid w:val="1133AF45"/>
    <w:rsid w:val="115B1FDE"/>
    <w:rsid w:val="1190E3B9"/>
    <w:rsid w:val="126D3F76"/>
    <w:rsid w:val="12C86F93"/>
    <w:rsid w:val="13046864"/>
    <w:rsid w:val="135994C9"/>
    <w:rsid w:val="135A770B"/>
    <w:rsid w:val="13720607"/>
    <w:rsid w:val="13ABD8DA"/>
    <w:rsid w:val="14021454"/>
    <w:rsid w:val="14C3F09D"/>
    <w:rsid w:val="14CDBA08"/>
    <w:rsid w:val="1590F339"/>
    <w:rsid w:val="1629B7A7"/>
    <w:rsid w:val="16B41FE0"/>
    <w:rsid w:val="16B80BA4"/>
    <w:rsid w:val="1750F4C7"/>
    <w:rsid w:val="179A6D2A"/>
    <w:rsid w:val="189A0CD3"/>
    <w:rsid w:val="18FB4DDE"/>
    <w:rsid w:val="18FFC43B"/>
    <w:rsid w:val="19543EAC"/>
    <w:rsid w:val="196870D9"/>
    <w:rsid w:val="1AF958C3"/>
    <w:rsid w:val="1B516923"/>
    <w:rsid w:val="1B64E0DA"/>
    <w:rsid w:val="1B908DF9"/>
    <w:rsid w:val="1C3B949B"/>
    <w:rsid w:val="1C5281AF"/>
    <w:rsid w:val="1CA92876"/>
    <w:rsid w:val="1CBAB091"/>
    <w:rsid w:val="1CDA5490"/>
    <w:rsid w:val="1E20E0E0"/>
    <w:rsid w:val="1EDFC132"/>
    <w:rsid w:val="1F719E0F"/>
    <w:rsid w:val="2023A74A"/>
    <w:rsid w:val="2039A828"/>
    <w:rsid w:val="208F04F7"/>
    <w:rsid w:val="2210522D"/>
    <w:rsid w:val="22DA7125"/>
    <w:rsid w:val="22E261AE"/>
    <w:rsid w:val="22E7FA86"/>
    <w:rsid w:val="2488148C"/>
    <w:rsid w:val="2545E15F"/>
    <w:rsid w:val="258D4691"/>
    <w:rsid w:val="25C91C15"/>
    <w:rsid w:val="25F17D8C"/>
    <w:rsid w:val="265C65FB"/>
    <w:rsid w:val="26BEA5F8"/>
    <w:rsid w:val="276E6F22"/>
    <w:rsid w:val="27DE7870"/>
    <w:rsid w:val="285759C9"/>
    <w:rsid w:val="28888FBF"/>
    <w:rsid w:val="296ADC33"/>
    <w:rsid w:val="2975B3B5"/>
    <w:rsid w:val="2A396CFA"/>
    <w:rsid w:val="2A752F18"/>
    <w:rsid w:val="2A778CD9"/>
    <w:rsid w:val="2B6414A7"/>
    <w:rsid w:val="2B694B5E"/>
    <w:rsid w:val="2C23926B"/>
    <w:rsid w:val="2C6DF619"/>
    <w:rsid w:val="2D288331"/>
    <w:rsid w:val="2DC88EAC"/>
    <w:rsid w:val="2E75F4F5"/>
    <w:rsid w:val="2EAA0AC0"/>
    <w:rsid w:val="2F023612"/>
    <w:rsid w:val="300314A2"/>
    <w:rsid w:val="30AC9F12"/>
    <w:rsid w:val="316BD40D"/>
    <w:rsid w:val="3177EE68"/>
    <w:rsid w:val="3237252B"/>
    <w:rsid w:val="3265D8C6"/>
    <w:rsid w:val="328A6858"/>
    <w:rsid w:val="329E5C1B"/>
    <w:rsid w:val="34765934"/>
    <w:rsid w:val="35248EAC"/>
    <w:rsid w:val="35A5CFE4"/>
    <w:rsid w:val="364FCE47"/>
    <w:rsid w:val="368B3FF2"/>
    <w:rsid w:val="36CB59E3"/>
    <w:rsid w:val="37485145"/>
    <w:rsid w:val="3807906C"/>
    <w:rsid w:val="381E311A"/>
    <w:rsid w:val="382FB841"/>
    <w:rsid w:val="38EA288A"/>
    <w:rsid w:val="39683968"/>
    <w:rsid w:val="39F01250"/>
    <w:rsid w:val="3A158765"/>
    <w:rsid w:val="3B1548A0"/>
    <w:rsid w:val="3B9626C2"/>
    <w:rsid w:val="3BAF68C1"/>
    <w:rsid w:val="3C021B9A"/>
    <w:rsid w:val="3CAB09FA"/>
    <w:rsid w:val="3CAFDE4C"/>
    <w:rsid w:val="3D07E9C5"/>
    <w:rsid w:val="3D43F658"/>
    <w:rsid w:val="3D69ED5B"/>
    <w:rsid w:val="3D7956CE"/>
    <w:rsid w:val="3DCFC999"/>
    <w:rsid w:val="3E291A58"/>
    <w:rsid w:val="3E622584"/>
    <w:rsid w:val="3E7D5781"/>
    <w:rsid w:val="3FCA8762"/>
    <w:rsid w:val="405EA80E"/>
    <w:rsid w:val="40F3212B"/>
    <w:rsid w:val="4173BF89"/>
    <w:rsid w:val="4264F60F"/>
    <w:rsid w:val="4277E55F"/>
    <w:rsid w:val="42C3E9A0"/>
    <w:rsid w:val="435983EF"/>
    <w:rsid w:val="449573AF"/>
    <w:rsid w:val="45536070"/>
    <w:rsid w:val="462CCBEB"/>
    <w:rsid w:val="465D5B00"/>
    <w:rsid w:val="4670C220"/>
    <w:rsid w:val="46B7292E"/>
    <w:rsid w:val="46D6F28C"/>
    <w:rsid w:val="47101F23"/>
    <w:rsid w:val="47648AA9"/>
    <w:rsid w:val="47FBFE8C"/>
    <w:rsid w:val="488AFA74"/>
    <w:rsid w:val="48C07AB7"/>
    <w:rsid w:val="49A8C04B"/>
    <w:rsid w:val="49CE67F8"/>
    <w:rsid w:val="49EDE223"/>
    <w:rsid w:val="4A029669"/>
    <w:rsid w:val="4A83689F"/>
    <w:rsid w:val="4A8FCE10"/>
    <w:rsid w:val="4ABD2053"/>
    <w:rsid w:val="4AEBB39B"/>
    <w:rsid w:val="4B1A36AD"/>
    <w:rsid w:val="4B486F51"/>
    <w:rsid w:val="4BDCB107"/>
    <w:rsid w:val="4BDDBE41"/>
    <w:rsid w:val="4BFA5345"/>
    <w:rsid w:val="4C04E3C5"/>
    <w:rsid w:val="4C1B6222"/>
    <w:rsid w:val="4C5F0738"/>
    <w:rsid w:val="4CE05F52"/>
    <w:rsid w:val="4CEB7F65"/>
    <w:rsid w:val="4D242BF2"/>
    <w:rsid w:val="4D909B79"/>
    <w:rsid w:val="4E7AA747"/>
    <w:rsid w:val="4EE9B8B5"/>
    <w:rsid w:val="4F3DF78A"/>
    <w:rsid w:val="4FEDEFC2"/>
    <w:rsid w:val="5000825E"/>
    <w:rsid w:val="5024260B"/>
    <w:rsid w:val="506016B8"/>
    <w:rsid w:val="50B108B7"/>
    <w:rsid w:val="51765215"/>
    <w:rsid w:val="51A4FF6A"/>
    <w:rsid w:val="51C7FD80"/>
    <w:rsid w:val="5248AD5F"/>
    <w:rsid w:val="52955649"/>
    <w:rsid w:val="539C38DA"/>
    <w:rsid w:val="53AEC587"/>
    <w:rsid w:val="53C2F471"/>
    <w:rsid w:val="55249EE4"/>
    <w:rsid w:val="554AA258"/>
    <w:rsid w:val="554C0B27"/>
    <w:rsid w:val="55BFA9A3"/>
    <w:rsid w:val="56F566FF"/>
    <w:rsid w:val="57A0BC43"/>
    <w:rsid w:val="582120B3"/>
    <w:rsid w:val="584D06AF"/>
    <w:rsid w:val="590A4E0D"/>
    <w:rsid w:val="590E4743"/>
    <w:rsid w:val="59130DEB"/>
    <w:rsid w:val="5949E47B"/>
    <w:rsid w:val="59790F7C"/>
    <w:rsid w:val="59867372"/>
    <w:rsid w:val="5A2F4B49"/>
    <w:rsid w:val="5AE61ADC"/>
    <w:rsid w:val="5B3106A9"/>
    <w:rsid w:val="5B32B35E"/>
    <w:rsid w:val="5BA8D9B3"/>
    <w:rsid w:val="5CB26239"/>
    <w:rsid w:val="5CBAF9ED"/>
    <w:rsid w:val="5CC26C1D"/>
    <w:rsid w:val="5CDE3E45"/>
    <w:rsid w:val="5D555653"/>
    <w:rsid w:val="5D7102FB"/>
    <w:rsid w:val="5DF3B49C"/>
    <w:rsid w:val="5E13E0F7"/>
    <w:rsid w:val="5E31379C"/>
    <w:rsid w:val="5E832C5B"/>
    <w:rsid w:val="5F4BA0FE"/>
    <w:rsid w:val="5FC5FBC6"/>
    <w:rsid w:val="60E31A29"/>
    <w:rsid w:val="613ED695"/>
    <w:rsid w:val="6192BEE0"/>
    <w:rsid w:val="61A55909"/>
    <w:rsid w:val="6401375B"/>
    <w:rsid w:val="647A26A0"/>
    <w:rsid w:val="649D4236"/>
    <w:rsid w:val="65299912"/>
    <w:rsid w:val="65466246"/>
    <w:rsid w:val="6574301A"/>
    <w:rsid w:val="662880B8"/>
    <w:rsid w:val="66F3388D"/>
    <w:rsid w:val="6786260C"/>
    <w:rsid w:val="689AB108"/>
    <w:rsid w:val="6900DD96"/>
    <w:rsid w:val="6A5893C1"/>
    <w:rsid w:val="6BBF5562"/>
    <w:rsid w:val="6BD81DAC"/>
    <w:rsid w:val="6BDE362D"/>
    <w:rsid w:val="6C03BD4E"/>
    <w:rsid w:val="6C50E009"/>
    <w:rsid w:val="6D2C4FB0"/>
    <w:rsid w:val="6E6DC20A"/>
    <w:rsid w:val="6E929D83"/>
    <w:rsid w:val="6EC11D55"/>
    <w:rsid w:val="6ED3581C"/>
    <w:rsid w:val="6EE64BF5"/>
    <w:rsid w:val="70FDA4DC"/>
    <w:rsid w:val="7113AE7F"/>
    <w:rsid w:val="71DA2FE7"/>
    <w:rsid w:val="724AE4F8"/>
    <w:rsid w:val="725B32F3"/>
    <w:rsid w:val="731562DA"/>
    <w:rsid w:val="7331C21A"/>
    <w:rsid w:val="733B194D"/>
    <w:rsid w:val="73F1A0F5"/>
    <w:rsid w:val="74005F0C"/>
    <w:rsid w:val="744C5EAC"/>
    <w:rsid w:val="749DB456"/>
    <w:rsid w:val="74C126EA"/>
    <w:rsid w:val="755733EF"/>
    <w:rsid w:val="75694271"/>
    <w:rsid w:val="761138D4"/>
    <w:rsid w:val="7615A453"/>
    <w:rsid w:val="7668C85C"/>
    <w:rsid w:val="76C7DB51"/>
    <w:rsid w:val="76C99C54"/>
    <w:rsid w:val="774F6780"/>
    <w:rsid w:val="77EB997F"/>
    <w:rsid w:val="77F0C0AC"/>
    <w:rsid w:val="77F8E86B"/>
    <w:rsid w:val="780BC867"/>
    <w:rsid w:val="784E1521"/>
    <w:rsid w:val="786AAE60"/>
    <w:rsid w:val="78F44B41"/>
    <w:rsid w:val="79728D31"/>
    <w:rsid w:val="799100BA"/>
    <w:rsid w:val="799A0747"/>
    <w:rsid w:val="79E4187F"/>
    <w:rsid w:val="7BE1607F"/>
    <w:rsid w:val="7C43A91D"/>
    <w:rsid w:val="7C9FDD33"/>
    <w:rsid w:val="7CF46DBA"/>
    <w:rsid w:val="7CF83FD5"/>
    <w:rsid w:val="7EE77FA2"/>
    <w:rsid w:val="7F04DC64"/>
    <w:rsid w:val="7F16FF16"/>
    <w:rsid w:val="7F2B3723"/>
    <w:rsid w:val="7F8AC811"/>
    <w:rsid w:val="7F98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C5687"/>
  <w15:chartTrackingRefBased/>
  <w15:docId w15:val="{ABEB51A1-1991-4C77-BC09-346DE38C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D15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5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C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C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C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CA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CA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CA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CA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C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CAD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CAD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CAD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CAD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CAD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CAD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15C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CA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C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CAD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415C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C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CAD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415C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4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4434</Characters>
  <Application>Microsoft Office Word</Application>
  <DocSecurity>0</DocSecurity>
  <Lines>36</Lines>
  <Paragraphs>10</Paragraphs>
  <ScaleCrop>false</ScaleCrop>
  <Company>Illinois State University</Company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Todd</dc:creator>
  <cp:keywords/>
  <dc:description/>
  <cp:lastModifiedBy>Todd Stewart</cp:lastModifiedBy>
  <cp:revision>2</cp:revision>
  <dcterms:created xsi:type="dcterms:W3CDTF">2026-09-27T19:07:00Z</dcterms:created>
  <dcterms:modified xsi:type="dcterms:W3CDTF">2026-09-27T19:07:00Z</dcterms:modified>
</cp:coreProperties>
</file>