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8261" w14:textId="3D8C14A7" w:rsidR="00C02522" w:rsidRPr="00C02522" w:rsidRDefault="00C02522" w:rsidP="00830760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127BDBEA" w14:textId="5A14965E" w:rsidR="00C02522" w:rsidRPr="00C02522" w:rsidRDefault="00C02522" w:rsidP="00C02522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34B069E3" w14:textId="62D97C39" w:rsidR="00C02522" w:rsidRPr="00C02522" w:rsidRDefault="0005217E" w:rsidP="00C02522">
      <w:pPr>
        <w:pStyle w:val="BodyText"/>
        <w:jc w:val="right"/>
        <w:rPr>
          <w:b/>
          <w:bCs/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7D85CB34" wp14:editId="4C7F7C0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10180" cy="733425"/>
            <wp:effectExtent l="0" t="0" r="0" b="952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522" w:rsidRPr="00C02522">
        <w:rPr>
          <w:b/>
          <w:bCs/>
        </w:rPr>
        <w:t xml:space="preserve"> </w:t>
      </w:r>
      <w:r w:rsidR="00C02522" w:rsidRPr="00C02522">
        <w:rPr>
          <w:b/>
          <w:bCs/>
        </w:rPr>
        <w:tab/>
      </w:r>
      <w:r w:rsidR="00C02522" w:rsidRPr="00C02522">
        <w:rPr>
          <w:b/>
          <w:bCs/>
          <w:sz w:val="16"/>
          <w:szCs w:val="16"/>
        </w:rPr>
        <w:t>Academic Senate</w:t>
      </w:r>
    </w:p>
    <w:p w14:paraId="6EDB070C" w14:textId="71782F42" w:rsidR="00C02522" w:rsidRPr="00C02522" w:rsidRDefault="00C02522" w:rsidP="00C02522">
      <w:pPr>
        <w:pStyle w:val="BodyText"/>
        <w:jc w:val="right"/>
        <w:rPr>
          <w:sz w:val="16"/>
          <w:szCs w:val="16"/>
        </w:rPr>
      </w:pPr>
    </w:p>
    <w:p w14:paraId="63AA528A" w14:textId="77777777" w:rsidR="00C02522" w:rsidRPr="00C02522" w:rsidRDefault="00C02522" w:rsidP="00C02522">
      <w:pPr>
        <w:pStyle w:val="BodyText"/>
        <w:spacing w:before="80"/>
        <w:ind w:left="101"/>
        <w:jc w:val="right"/>
        <w:rPr>
          <w:sz w:val="16"/>
          <w:szCs w:val="16"/>
        </w:rPr>
      </w:pPr>
      <w:r w:rsidRPr="00C02522">
        <w:rPr>
          <w:sz w:val="16"/>
          <w:szCs w:val="16"/>
        </w:rPr>
        <w:tab/>
        <w:t>408 Hovey Hall</w:t>
      </w:r>
    </w:p>
    <w:p w14:paraId="182D69A7" w14:textId="77777777" w:rsidR="00C02522" w:rsidRPr="00C02522" w:rsidRDefault="00C02522" w:rsidP="00C02522">
      <w:pPr>
        <w:pStyle w:val="BodyText"/>
        <w:spacing w:before="80"/>
        <w:ind w:left="101"/>
        <w:jc w:val="right"/>
        <w:rPr>
          <w:sz w:val="16"/>
          <w:szCs w:val="16"/>
        </w:rPr>
      </w:pPr>
      <w:r w:rsidRPr="00C02522">
        <w:rPr>
          <w:sz w:val="16"/>
          <w:szCs w:val="16"/>
        </w:rPr>
        <w:tab/>
        <w:t xml:space="preserve">Campus Box 1830    </w:t>
      </w:r>
    </w:p>
    <w:p w14:paraId="213AE644" w14:textId="77777777" w:rsidR="00C02522" w:rsidRPr="00C02522" w:rsidRDefault="00C02522" w:rsidP="00C02522">
      <w:pPr>
        <w:pStyle w:val="BodyText"/>
        <w:spacing w:before="80"/>
        <w:ind w:left="101"/>
        <w:jc w:val="right"/>
        <w:rPr>
          <w:sz w:val="16"/>
          <w:szCs w:val="16"/>
        </w:rPr>
      </w:pPr>
      <w:r w:rsidRPr="00C02522">
        <w:rPr>
          <w:sz w:val="16"/>
          <w:szCs w:val="16"/>
        </w:rPr>
        <w:tab/>
        <w:t>Normal, IL  61790-1830</w:t>
      </w:r>
    </w:p>
    <w:p w14:paraId="7AF17FC1" w14:textId="6BA073D3" w:rsidR="00C02522" w:rsidRPr="00C02522" w:rsidRDefault="00C02522" w:rsidP="00C02522">
      <w:pPr>
        <w:pStyle w:val="BodyText"/>
        <w:spacing w:before="80"/>
        <w:ind w:left="101"/>
        <w:jc w:val="right"/>
        <w:rPr>
          <w:sz w:val="16"/>
          <w:szCs w:val="16"/>
        </w:rPr>
      </w:pPr>
      <w:r w:rsidRPr="00C02522">
        <w:rPr>
          <w:sz w:val="16"/>
          <w:szCs w:val="16"/>
        </w:rPr>
        <w:tab/>
        <w:t>Phone: (309) 438-8735</w:t>
      </w:r>
    </w:p>
    <w:p w14:paraId="34484A83" w14:textId="77777777" w:rsidR="00C02522" w:rsidRDefault="00C02522" w:rsidP="00C02522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6FC40A35" w14:textId="2E05D7A7" w:rsidR="00C02522" w:rsidRPr="00C02522" w:rsidRDefault="008D196D" w:rsidP="008D196D">
      <w:pPr>
        <w:pStyle w:val="xmsonormal"/>
        <w:tabs>
          <w:tab w:val="left" w:pos="4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C6DFAF" w14:textId="77777777" w:rsidR="00C02522" w:rsidRPr="00C02522" w:rsidRDefault="00C02522" w:rsidP="00C02522">
      <w:pPr>
        <w:pStyle w:val="xmso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A97DAA" w14:textId="48EB3464" w:rsidR="00830760" w:rsidRPr="00BE7358" w:rsidRDefault="00830760" w:rsidP="00131BDE">
      <w:pPr>
        <w:pStyle w:val="xmsonormal"/>
        <w:spacing w:after="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3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RESOLUTION IN SUPPORT OF </w:t>
      </w:r>
      <w:r w:rsidR="00131BDE" w:rsidRPr="00BE73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SHARED GOVERNANCE</w:t>
      </w:r>
    </w:p>
    <w:p w14:paraId="1AD21CDE" w14:textId="77777777" w:rsidR="00C02522" w:rsidRPr="00BE7358" w:rsidRDefault="00C02522" w:rsidP="00873B3D">
      <w:pPr>
        <w:pStyle w:val="xmsonormal"/>
        <w:spacing w:after="60"/>
        <w:rPr>
          <w:rFonts w:ascii="Times New Roman" w:hAnsi="Times New Roman" w:cs="Times New Roman"/>
          <w:sz w:val="24"/>
          <w:szCs w:val="24"/>
        </w:rPr>
      </w:pPr>
    </w:p>
    <w:p w14:paraId="1B46DD45" w14:textId="0DD7CE0B" w:rsidR="00830760" w:rsidRPr="00BE7358" w:rsidRDefault="00C02522" w:rsidP="00127310">
      <w:pPr>
        <w:pStyle w:val="xmsonormal"/>
        <w:spacing w:before="40" w:after="6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WHER</w:t>
      </w:r>
      <w:r w:rsidR="006648C5" w:rsidRPr="00BE7358">
        <w:rPr>
          <w:rFonts w:ascii="Times New Roman" w:hAnsi="Times New Roman" w:cs="Times New Roman"/>
          <w:color w:val="C00000"/>
          <w:sz w:val="24"/>
          <w:szCs w:val="24"/>
        </w:rPr>
        <w:t>E</w:t>
      </w:r>
      <w:r w:rsidRPr="00BE7358">
        <w:rPr>
          <w:rFonts w:ascii="Times New Roman" w:hAnsi="Times New Roman" w:cs="Times New Roman"/>
          <w:color w:val="C00000"/>
          <w:sz w:val="24"/>
          <w:szCs w:val="24"/>
        </w:rPr>
        <w:t>AS</w:t>
      </w:r>
      <w:r w:rsidR="007712DA" w:rsidRPr="00BE7358">
        <w:rPr>
          <w:rFonts w:ascii="Times New Roman" w:hAnsi="Times New Roman" w:cs="Times New Roman"/>
          <w:sz w:val="24"/>
          <w:szCs w:val="24"/>
        </w:rPr>
        <w:t>,</w:t>
      </w:r>
      <w:r w:rsidR="00830760" w:rsidRPr="00BE7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12DA" w:rsidRPr="00BE7358">
        <w:rPr>
          <w:rFonts w:ascii="Times New Roman" w:hAnsi="Times New Roman" w:cs="Times New Roman"/>
          <w:sz w:val="24"/>
          <w:szCs w:val="24"/>
        </w:rPr>
        <w:t>w</w:t>
      </w:r>
      <w:r w:rsidR="00830760" w:rsidRPr="00BE7358">
        <w:rPr>
          <w:rFonts w:ascii="Times New Roman" w:hAnsi="Times New Roman" w:cs="Times New Roman"/>
          <w:sz w:val="24"/>
          <w:szCs w:val="24"/>
        </w:rPr>
        <w:t>e</w:t>
      </w:r>
      <w:r w:rsidR="73D5285E" w:rsidRPr="00BE7358">
        <w:rPr>
          <w:rFonts w:ascii="Times New Roman" w:hAnsi="Times New Roman" w:cs="Times New Roman"/>
          <w:sz w:val="24"/>
          <w:szCs w:val="24"/>
        </w:rPr>
        <w:t>,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 the members of Illinois State University</w:t>
      </w:r>
      <w:r w:rsidR="18D208AE" w:rsidRPr="00BE7358">
        <w:rPr>
          <w:rFonts w:ascii="Times New Roman" w:hAnsi="Times New Roman" w:cs="Times New Roman"/>
          <w:sz w:val="24"/>
          <w:szCs w:val="24"/>
        </w:rPr>
        <w:t>’s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 Academic Senate</w:t>
      </w:r>
      <w:r w:rsidR="3AFC46ED" w:rsidRPr="00BE7358">
        <w:rPr>
          <w:rFonts w:ascii="Times New Roman" w:hAnsi="Times New Roman" w:cs="Times New Roman"/>
          <w:sz w:val="24"/>
          <w:szCs w:val="24"/>
        </w:rPr>
        <w:t>,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 recognize </w:t>
      </w:r>
      <w:r w:rsidR="00131BDE" w:rsidRPr="00BE7358">
        <w:rPr>
          <w:rFonts w:ascii="Times New Roman" w:hAnsi="Times New Roman" w:cs="Times New Roman"/>
          <w:sz w:val="24"/>
          <w:szCs w:val="24"/>
        </w:rPr>
        <w:t xml:space="preserve">that </w:t>
      </w:r>
      <w:r w:rsidR="00830760" w:rsidRPr="00BE7358">
        <w:rPr>
          <w:rFonts w:ascii="Times New Roman" w:hAnsi="Times New Roman" w:cs="Times New Roman"/>
          <w:sz w:val="24"/>
          <w:szCs w:val="24"/>
        </w:rPr>
        <w:t>higher education</w:t>
      </w:r>
      <w:r w:rsidR="00131BDE" w:rsidRPr="00BE7358">
        <w:rPr>
          <w:rFonts w:ascii="Times New Roman" w:hAnsi="Times New Roman" w:cs="Times New Roman"/>
          <w:sz w:val="24"/>
          <w:szCs w:val="24"/>
        </w:rPr>
        <w:t xml:space="preserve"> represents a process </w:t>
      </w:r>
      <w:r w:rsidR="00DE58B4" w:rsidRPr="00BE7358">
        <w:rPr>
          <w:rFonts w:ascii="Times New Roman" w:hAnsi="Times New Roman" w:cs="Times New Roman"/>
          <w:sz w:val="24"/>
          <w:szCs w:val="24"/>
        </w:rPr>
        <w:t>of</w:t>
      </w:r>
      <w:r w:rsidR="00131BDE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007ABA" w:rsidRPr="00BE7358">
        <w:rPr>
          <w:rFonts w:ascii="Times New Roman" w:hAnsi="Times New Roman" w:cs="Times New Roman"/>
          <w:sz w:val="24"/>
          <w:szCs w:val="24"/>
        </w:rPr>
        <w:t xml:space="preserve">complex </w:t>
      </w:r>
      <w:r w:rsidR="00DE58B4" w:rsidRPr="00BE7358">
        <w:rPr>
          <w:rFonts w:ascii="Times New Roman" w:hAnsi="Times New Roman" w:cs="Times New Roman"/>
          <w:sz w:val="24"/>
          <w:szCs w:val="24"/>
        </w:rPr>
        <w:t>decision-making</w:t>
      </w:r>
      <w:r w:rsidR="00462633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007ABA" w:rsidRPr="00BE7358">
        <w:rPr>
          <w:rFonts w:ascii="Times New Roman" w:hAnsi="Times New Roman" w:cs="Times New Roman"/>
          <w:sz w:val="24"/>
          <w:szCs w:val="24"/>
        </w:rPr>
        <w:t xml:space="preserve">that </w:t>
      </w:r>
      <w:r w:rsidR="006A1F6B" w:rsidRPr="00BE7358">
        <w:rPr>
          <w:rFonts w:ascii="Times New Roman" w:hAnsi="Times New Roman" w:cs="Times New Roman"/>
          <w:sz w:val="24"/>
          <w:szCs w:val="24"/>
        </w:rPr>
        <w:t>necessitates</w:t>
      </w:r>
      <w:r w:rsidR="001754CC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6A1F6B" w:rsidRPr="00BE7358">
        <w:rPr>
          <w:rFonts w:ascii="Times New Roman" w:hAnsi="Times New Roman" w:cs="Times New Roman"/>
          <w:sz w:val="24"/>
          <w:szCs w:val="24"/>
        </w:rPr>
        <w:t>valuing contributions</w:t>
      </w:r>
      <w:r w:rsidR="00462633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6A1F6B" w:rsidRPr="00BE7358">
        <w:rPr>
          <w:rFonts w:ascii="Times New Roman" w:hAnsi="Times New Roman" w:cs="Times New Roman"/>
          <w:sz w:val="24"/>
          <w:szCs w:val="24"/>
        </w:rPr>
        <w:t xml:space="preserve">from stakeholders </w:t>
      </w:r>
      <w:r w:rsidR="00DB2C3A" w:rsidRPr="00BE7358">
        <w:rPr>
          <w:rFonts w:ascii="Times New Roman" w:hAnsi="Times New Roman" w:cs="Times New Roman"/>
          <w:sz w:val="24"/>
          <w:szCs w:val="24"/>
        </w:rPr>
        <w:t xml:space="preserve">who </w:t>
      </w:r>
      <w:r w:rsidR="006A1F6B" w:rsidRPr="00BE7358">
        <w:rPr>
          <w:rFonts w:ascii="Times New Roman" w:hAnsi="Times New Roman" w:cs="Times New Roman"/>
          <w:sz w:val="24"/>
          <w:szCs w:val="24"/>
        </w:rPr>
        <w:t xml:space="preserve">possess </w:t>
      </w:r>
      <w:r w:rsidR="00DB2C3A" w:rsidRPr="00BE7358">
        <w:rPr>
          <w:rFonts w:ascii="Times New Roman" w:hAnsi="Times New Roman" w:cs="Times New Roman"/>
          <w:sz w:val="24"/>
          <w:szCs w:val="24"/>
        </w:rPr>
        <w:t>var</w:t>
      </w:r>
      <w:r w:rsidR="00680CC1" w:rsidRPr="00BE7358">
        <w:rPr>
          <w:rFonts w:ascii="Times New Roman" w:hAnsi="Times New Roman" w:cs="Times New Roman"/>
          <w:sz w:val="24"/>
          <w:szCs w:val="24"/>
        </w:rPr>
        <w:t>ious</w:t>
      </w:r>
      <w:r w:rsidR="006A1F6B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5E0AEB" w:rsidRPr="00BE7358">
        <w:rPr>
          <w:rFonts w:ascii="Times New Roman" w:hAnsi="Times New Roman" w:cs="Times New Roman"/>
          <w:sz w:val="24"/>
          <w:szCs w:val="24"/>
        </w:rPr>
        <w:t>patterns of expertise</w:t>
      </w:r>
      <w:r w:rsidR="00830760" w:rsidRPr="00BE7358">
        <w:rPr>
          <w:rFonts w:ascii="Times New Roman" w:hAnsi="Times New Roman" w:cs="Times New Roman"/>
          <w:sz w:val="24"/>
          <w:szCs w:val="24"/>
        </w:rPr>
        <w:t>,</w:t>
      </w:r>
      <w:r w:rsidR="006C32C4" w:rsidRPr="00BE7358">
        <w:rPr>
          <w:rFonts w:ascii="Times New Roman" w:hAnsi="Times New Roman" w:cs="Times New Roman"/>
          <w:sz w:val="24"/>
          <w:szCs w:val="24"/>
        </w:rPr>
        <w:t xml:space="preserve"> experiences, </w:t>
      </w:r>
      <w:r w:rsidR="00CF4EBF" w:rsidRPr="00BE7358">
        <w:rPr>
          <w:rFonts w:ascii="Times New Roman" w:hAnsi="Times New Roman" w:cs="Times New Roman"/>
          <w:sz w:val="24"/>
          <w:szCs w:val="24"/>
        </w:rPr>
        <w:t xml:space="preserve">and </w:t>
      </w:r>
      <w:r w:rsidR="00C71C6E" w:rsidRPr="00BE7358">
        <w:rPr>
          <w:rFonts w:ascii="Times New Roman" w:hAnsi="Times New Roman" w:cs="Times New Roman"/>
          <w:sz w:val="24"/>
          <w:szCs w:val="24"/>
        </w:rPr>
        <w:t>perspectives</w:t>
      </w:r>
      <w:r w:rsidR="00FD68DB" w:rsidRPr="00BE7358">
        <w:rPr>
          <w:rFonts w:ascii="Times New Roman" w:hAnsi="Times New Roman" w:cs="Times New Roman"/>
          <w:sz w:val="24"/>
          <w:szCs w:val="24"/>
        </w:rPr>
        <w:t>, and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352DF" w14:textId="77777777" w:rsidR="00830760" w:rsidRPr="00BE7358" w:rsidRDefault="00830760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sz w:val="24"/>
          <w:szCs w:val="24"/>
        </w:rPr>
        <w:t> </w:t>
      </w:r>
    </w:p>
    <w:p w14:paraId="7CAEEE54" w14:textId="44300BF7" w:rsidR="00830760" w:rsidRPr="00BE7358" w:rsidRDefault="00733ADD" w:rsidP="00906793">
      <w:pPr>
        <w:pStyle w:val="xmsonormal"/>
        <w:spacing w:before="40" w:after="6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WHEREAS</w:t>
      </w:r>
      <w:r w:rsidRPr="00BE7358">
        <w:rPr>
          <w:rFonts w:ascii="Times New Roman" w:hAnsi="Times New Roman" w:cs="Times New Roman"/>
          <w:sz w:val="24"/>
          <w:szCs w:val="24"/>
        </w:rPr>
        <w:t>, we</w:t>
      </w:r>
      <w:r w:rsidR="00617D42" w:rsidRPr="00BE7358">
        <w:rPr>
          <w:rFonts w:ascii="Times New Roman" w:hAnsi="Times New Roman" w:cs="Times New Roman"/>
          <w:sz w:val="24"/>
          <w:szCs w:val="24"/>
        </w:rPr>
        <w:t xml:space="preserve"> believe that 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our </w:t>
      </w:r>
      <w:r w:rsidR="002E6FFC" w:rsidRPr="00BE7358">
        <w:rPr>
          <w:rFonts w:ascii="Times New Roman" w:hAnsi="Times New Roman" w:cs="Times New Roman"/>
          <w:sz w:val="24"/>
          <w:szCs w:val="24"/>
        </w:rPr>
        <w:t>u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niversity’s </w:t>
      </w:r>
      <w:r w:rsidR="00DA0047" w:rsidRPr="00BE7358">
        <w:rPr>
          <w:rFonts w:ascii="Times New Roman" w:hAnsi="Times New Roman" w:cs="Times New Roman"/>
          <w:sz w:val="24"/>
          <w:szCs w:val="24"/>
        </w:rPr>
        <w:t xml:space="preserve">motto of “Gladly </w:t>
      </w:r>
      <w:r w:rsidRPr="00BE7358">
        <w:rPr>
          <w:rFonts w:ascii="Times New Roman" w:hAnsi="Times New Roman" w:cs="Times New Roman"/>
          <w:sz w:val="24"/>
          <w:szCs w:val="24"/>
        </w:rPr>
        <w:t>W</w:t>
      </w:r>
      <w:r w:rsidR="00DA0047" w:rsidRPr="00BE7358">
        <w:rPr>
          <w:rFonts w:ascii="Times New Roman" w:hAnsi="Times New Roman" w:cs="Times New Roman"/>
          <w:sz w:val="24"/>
          <w:szCs w:val="24"/>
        </w:rPr>
        <w:t xml:space="preserve">e </w:t>
      </w:r>
      <w:r w:rsidRPr="00BE7358">
        <w:rPr>
          <w:rFonts w:ascii="Times New Roman" w:hAnsi="Times New Roman" w:cs="Times New Roman"/>
          <w:sz w:val="24"/>
          <w:szCs w:val="24"/>
        </w:rPr>
        <w:t>L</w:t>
      </w:r>
      <w:r w:rsidR="00DA0047" w:rsidRPr="00BE7358">
        <w:rPr>
          <w:rFonts w:ascii="Times New Roman" w:hAnsi="Times New Roman" w:cs="Times New Roman"/>
          <w:sz w:val="24"/>
          <w:szCs w:val="24"/>
        </w:rPr>
        <w:t xml:space="preserve">earn and </w:t>
      </w:r>
      <w:r w:rsidRPr="00BE7358">
        <w:rPr>
          <w:rFonts w:ascii="Times New Roman" w:hAnsi="Times New Roman" w:cs="Times New Roman"/>
          <w:sz w:val="24"/>
          <w:szCs w:val="24"/>
        </w:rPr>
        <w:t>T</w:t>
      </w:r>
      <w:r w:rsidR="00617D42" w:rsidRPr="00BE7358">
        <w:rPr>
          <w:rFonts w:ascii="Times New Roman" w:hAnsi="Times New Roman" w:cs="Times New Roman"/>
          <w:sz w:val="24"/>
          <w:szCs w:val="24"/>
        </w:rPr>
        <w:t>each”</w:t>
      </w:r>
      <w:r w:rsidR="00F513EC" w:rsidRPr="00BE7358">
        <w:rPr>
          <w:rFonts w:ascii="Times New Roman" w:hAnsi="Times New Roman" w:cs="Times New Roman"/>
          <w:sz w:val="24"/>
          <w:szCs w:val="24"/>
        </w:rPr>
        <w:t xml:space="preserve"> represents an expression of </w:t>
      </w:r>
      <w:r w:rsidR="002926CB" w:rsidRPr="00BE7358">
        <w:rPr>
          <w:rFonts w:ascii="Times New Roman" w:hAnsi="Times New Roman" w:cs="Times New Roman"/>
          <w:sz w:val="24"/>
          <w:szCs w:val="24"/>
        </w:rPr>
        <w:t xml:space="preserve">mutuality in </w:t>
      </w:r>
      <w:r w:rsidR="00856DF5" w:rsidRPr="00BE7358">
        <w:rPr>
          <w:rFonts w:ascii="Times New Roman" w:hAnsi="Times New Roman" w:cs="Times New Roman"/>
          <w:sz w:val="24"/>
          <w:szCs w:val="24"/>
        </w:rPr>
        <w:t xml:space="preserve">a </w:t>
      </w:r>
      <w:r w:rsidR="00F513EC" w:rsidRPr="00BE7358">
        <w:rPr>
          <w:rFonts w:ascii="Times New Roman" w:hAnsi="Times New Roman" w:cs="Times New Roman"/>
          <w:sz w:val="24"/>
          <w:szCs w:val="24"/>
        </w:rPr>
        <w:t>cooperative and compassionate community</w:t>
      </w:r>
      <w:r w:rsidR="00DA70DC" w:rsidRPr="00BE7358">
        <w:rPr>
          <w:rFonts w:ascii="Times New Roman" w:hAnsi="Times New Roman" w:cs="Times New Roman"/>
          <w:sz w:val="24"/>
          <w:szCs w:val="24"/>
        </w:rPr>
        <w:t xml:space="preserve">, </w:t>
      </w:r>
      <w:r w:rsidR="00C012BA" w:rsidRPr="00BE7358">
        <w:rPr>
          <w:rFonts w:ascii="Times New Roman" w:hAnsi="Times New Roman" w:cs="Times New Roman"/>
          <w:sz w:val="24"/>
          <w:szCs w:val="24"/>
        </w:rPr>
        <w:t xml:space="preserve">and </w:t>
      </w:r>
      <w:r w:rsidR="002629E1" w:rsidRPr="00BE7358">
        <w:rPr>
          <w:rFonts w:ascii="Times New Roman" w:hAnsi="Times New Roman" w:cs="Times New Roman"/>
          <w:sz w:val="24"/>
          <w:szCs w:val="24"/>
        </w:rPr>
        <w:t xml:space="preserve">that we </w:t>
      </w:r>
      <w:r w:rsidR="00DA70DC" w:rsidRPr="00BE7358">
        <w:rPr>
          <w:rFonts w:ascii="Times New Roman" w:hAnsi="Times New Roman" w:cs="Times New Roman"/>
          <w:sz w:val="24"/>
          <w:szCs w:val="24"/>
        </w:rPr>
        <w:t xml:space="preserve">apply </w:t>
      </w:r>
      <w:r w:rsidR="006B0F05" w:rsidRPr="00BE7358">
        <w:rPr>
          <w:rFonts w:ascii="Times New Roman" w:hAnsi="Times New Roman" w:cs="Times New Roman"/>
          <w:sz w:val="24"/>
          <w:szCs w:val="24"/>
        </w:rPr>
        <w:t xml:space="preserve">this </w:t>
      </w:r>
      <w:r w:rsidR="00424A0C" w:rsidRPr="00BE7358">
        <w:rPr>
          <w:rFonts w:ascii="Times New Roman" w:hAnsi="Times New Roman" w:cs="Times New Roman"/>
          <w:sz w:val="24"/>
          <w:szCs w:val="24"/>
        </w:rPr>
        <w:t xml:space="preserve">motto in </w:t>
      </w:r>
      <w:r w:rsidR="007B315C" w:rsidRPr="00BE7358">
        <w:rPr>
          <w:rFonts w:ascii="Times New Roman" w:hAnsi="Times New Roman" w:cs="Times New Roman"/>
          <w:sz w:val="24"/>
          <w:szCs w:val="24"/>
        </w:rPr>
        <w:t xml:space="preserve">our </w:t>
      </w:r>
      <w:r w:rsidR="00E90F62" w:rsidRPr="00BE7358">
        <w:rPr>
          <w:rFonts w:ascii="Times New Roman" w:hAnsi="Times New Roman" w:cs="Times New Roman"/>
          <w:sz w:val="24"/>
          <w:szCs w:val="24"/>
        </w:rPr>
        <w:t>administrati</w:t>
      </w:r>
      <w:r w:rsidR="005A619A" w:rsidRPr="00BE7358">
        <w:rPr>
          <w:rFonts w:ascii="Times New Roman" w:hAnsi="Times New Roman" w:cs="Times New Roman"/>
          <w:sz w:val="24"/>
          <w:szCs w:val="24"/>
        </w:rPr>
        <w:t>ve</w:t>
      </w:r>
      <w:r w:rsidR="002926CB" w:rsidRPr="00BE7358">
        <w:rPr>
          <w:rFonts w:ascii="Times New Roman" w:hAnsi="Times New Roman" w:cs="Times New Roman"/>
          <w:sz w:val="24"/>
          <w:szCs w:val="24"/>
        </w:rPr>
        <w:t xml:space="preserve"> and governance</w:t>
      </w:r>
      <w:r w:rsidR="00E90F62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FE2DED" w:rsidRPr="00BE7358">
        <w:rPr>
          <w:rFonts w:ascii="Times New Roman" w:hAnsi="Times New Roman" w:cs="Times New Roman"/>
          <w:sz w:val="24"/>
          <w:szCs w:val="24"/>
        </w:rPr>
        <w:t xml:space="preserve">processes </w:t>
      </w:r>
      <w:r w:rsidR="00E90F62" w:rsidRPr="00BE7358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FE1DBC" w:rsidRPr="00BE7358">
        <w:rPr>
          <w:rFonts w:ascii="Times New Roman" w:hAnsi="Times New Roman" w:cs="Times New Roman"/>
          <w:sz w:val="24"/>
          <w:szCs w:val="24"/>
        </w:rPr>
        <w:t xml:space="preserve">in </w:t>
      </w:r>
      <w:r w:rsidR="00E90F62" w:rsidRPr="00BE7358">
        <w:rPr>
          <w:rFonts w:ascii="Times New Roman" w:hAnsi="Times New Roman" w:cs="Times New Roman"/>
          <w:sz w:val="24"/>
          <w:szCs w:val="24"/>
        </w:rPr>
        <w:t>our classrooms</w:t>
      </w:r>
      <w:r w:rsidR="00FD68DB" w:rsidRPr="00BE7358">
        <w:rPr>
          <w:rFonts w:ascii="Times New Roman" w:hAnsi="Times New Roman" w:cs="Times New Roman"/>
          <w:sz w:val="24"/>
          <w:szCs w:val="24"/>
        </w:rPr>
        <w:t>, and</w:t>
      </w:r>
      <w:r w:rsidR="00617D42" w:rsidRPr="00BE7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A0AFE" w14:textId="77777777" w:rsidR="00830760" w:rsidRPr="00BE7358" w:rsidRDefault="00830760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</w:p>
    <w:p w14:paraId="6780DDDB" w14:textId="0AFDF876" w:rsidR="00830760" w:rsidRPr="00BE7358" w:rsidRDefault="00705BFB" w:rsidP="00FD68DB">
      <w:pPr>
        <w:pStyle w:val="xmsonormal"/>
        <w:spacing w:before="40" w:after="6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WHEREAS</w:t>
      </w:r>
      <w:r w:rsidRPr="00BE7358">
        <w:rPr>
          <w:rFonts w:ascii="Times New Roman" w:hAnsi="Times New Roman" w:cs="Times New Roman"/>
          <w:sz w:val="24"/>
          <w:szCs w:val="24"/>
        </w:rPr>
        <w:t>, we</w:t>
      </w:r>
      <w:r w:rsidR="00D97D3E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C6358B" w:rsidRPr="00BE7358">
        <w:rPr>
          <w:rFonts w:ascii="Times New Roman" w:hAnsi="Times New Roman" w:cs="Times New Roman"/>
          <w:sz w:val="24"/>
          <w:szCs w:val="24"/>
        </w:rPr>
        <w:t>recognize</w:t>
      </w:r>
      <w:r w:rsidR="00D97D3E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A41047" w:rsidRPr="00BE7358">
        <w:rPr>
          <w:rFonts w:ascii="Times New Roman" w:hAnsi="Times New Roman" w:cs="Times New Roman"/>
          <w:sz w:val="24"/>
          <w:szCs w:val="24"/>
        </w:rPr>
        <w:t xml:space="preserve">that </w:t>
      </w:r>
      <w:r w:rsidR="00F903D8" w:rsidRPr="00BE7358">
        <w:rPr>
          <w:rFonts w:ascii="Times New Roman" w:hAnsi="Times New Roman" w:cs="Times New Roman"/>
          <w:sz w:val="24"/>
          <w:szCs w:val="24"/>
        </w:rPr>
        <w:t>groups and individuals</w:t>
      </w:r>
      <w:r w:rsidR="004E49CF" w:rsidRPr="00BE7358">
        <w:rPr>
          <w:rFonts w:ascii="Times New Roman" w:hAnsi="Times New Roman" w:cs="Times New Roman"/>
          <w:sz w:val="24"/>
          <w:szCs w:val="24"/>
        </w:rPr>
        <w:t xml:space="preserve"> deliberately working to consolidate political </w:t>
      </w:r>
      <w:r w:rsidR="00F770D4" w:rsidRPr="00BE7358">
        <w:rPr>
          <w:rFonts w:ascii="Times New Roman" w:hAnsi="Times New Roman" w:cs="Times New Roman"/>
          <w:sz w:val="24"/>
          <w:szCs w:val="24"/>
        </w:rPr>
        <w:t xml:space="preserve">power </w:t>
      </w:r>
      <w:r w:rsidR="007E0554" w:rsidRPr="00BE7358">
        <w:rPr>
          <w:rFonts w:ascii="Times New Roman" w:hAnsi="Times New Roman" w:cs="Times New Roman"/>
          <w:sz w:val="24"/>
          <w:szCs w:val="24"/>
        </w:rPr>
        <w:t>have</w:t>
      </w:r>
      <w:r w:rsidR="00074006" w:rsidRPr="00BE7358">
        <w:rPr>
          <w:rFonts w:ascii="Times New Roman" w:hAnsi="Times New Roman" w:cs="Times New Roman"/>
          <w:sz w:val="24"/>
          <w:szCs w:val="24"/>
        </w:rPr>
        <w:t xml:space="preserve"> marginalize</w:t>
      </w:r>
      <w:r w:rsidR="007E0554" w:rsidRPr="00BE7358">
        <w:rPr>
          <w:rFonts w:ascii="Times New Roman" w:hAnsi="Times New Roman" w:cs="Times New Roman"/>
          <w:sz w:val="24"/>
          <w:szCs w:val="24"/>
        </w:rPr>
        <w:t>d</w:t>
      </w:r>
      <w:r w:rsidR="00FB248D" w:rsidRPr="00BE7358">
        <w:rPr>
          <w:rFonts w:ascii="Times New Roman" w:hAnsi="Times New Roman" w:cs="Times New Roman"/>
          <w:sz w:val="24"/>
          <w:szCs w:val="24"/>
        </w:rPr>
        <w:t xml:space="preserve"> and</w:t>
      </w:r>
      <w:r w:rsidR="007E0554" w:rsidRPr="00BE7358">
        <w:rPr>
          <w:rFonts w:ascii="Times New Roman" w:hAnsi="Times New Roman" w:cs="Times New Roman"/>
          <w:sz w:val="24"/>
          <w:szCs w:val="24"/>
        </w:rPr>
        <w:t>/or</w:t>
      </w:r>
      <w:r w:rsidR="00FB248D" w:rsidRPr="00BE7358">
        <w:rPr>
          <w:rFonts w:ascii="Times New Roman" w:hAnsi="Times New Roman" w:cs="Times New Roman"/>
          <w:sz w:val="24"/>
          <w:szCs w:val="24"/>
        </w:rPr>
        <w:t xml:space="preserve"> eliminate</w:t>
      </w:r>
      <w:r w:rsidR="007E0554" w:rsidRPr="00BE7358">
        <w:rPr>
          <w:rFonts w:ascii="Times New Roman" w:hAnsi="Times New Roman" w:cs="Times New Roman"/>
          <w:sz w:val="24"/>
          <w:szCs w:val="24"/>
        </w:rPr>
        <w:t>d</w:t>
      </w:r>
      <w:r w:rsidR="00074006" w:rsidRPr="00BE7358">
        <w:rPr>
          <w:rFonts w:ascii="Times New Roman" w:hAnsi="Times New Roman" w:cs="Times New Roman"/>
          <w:sz w:val="24"/>
          <w:szCs w:val="24"/>
        </w:rPr>
        <w:t xml:space="preserve"> shared governance </w:t>
      </w:r>
      <w:r w:rsidR="003C1D34" w:rsidRPr="00BE7358">
        <w:rPr>
          <w:rFonts w:ascii="Times New Roman" w:hAnsi="Times New Roman" w:cs="Times New Roman"/>
          <w:sz w:val="24"/>
          <w:szCs w:val="24"/>
        </w:rPr>
        <w:t xml:space="preserve">in </w:t>
      </w:r>
      <w:r w:rsidR="00074006" w:rsidRPr="00BE7358">
        <w:rPr>
          <w:rFonts w:ascii="Times New Roman" w:hAnsi="Times New Roman" w:cs="Times New Roman"/>
          <w:sz w:val="24"/>
          <w:szCs w:val="24"/>
        </w:rPr>
        <w:t xml:space="preserve">higher education </w:t>
      </w:r>
      <w:r w:rsidR="003B2ACB" w:rsidRPr="00BE7358">
        <w:rPr>
          <w:rFonts w:ascii="Times New Roman" w:hAnsi="Times New Roman" w:cs="Times New Roman"/>
          <w:sz w:val="24"/>
          <w:szCs w:val="24"/>
        </w:rPr>
        <w:t>in</w:t>
      </w:r>
      <w:r w:rsidR="00C17D49" w:rsidRPr="00BE7358">
        <w:rPr>
          <w:rFonts w:ascii="Times New Roman" w:hAnsi="Times New Roman" w:cs="Times New Roman"/>
          <w:sz w:val="24"/>
          <w:szCs w:val="24"/>
        </w:rPr>
        <w:t xml:space="preserve">stitutions </w:t>
      </w:r>
      <w:r w:rsidR="005A619A" w:rsidRPr="00BE7358">
        <w:rPr>
          <w:rFonts w:ascii="Times New Roman" w:hAnsi="Times New Roman" w:cs="Times New Roman"/>
          <w:sz w:val="24"/>
          <w:szCs w:val="24"/>
        </w:rPr>
        <w:t>i</w:t>
      </w:r>
      <w:r w:rsidR="00131838" w:rsidRPr="00BE7358">
        <w:rPr>
          <w:rFonts w:ascii="Times New Roman" w:hAnsi="Times New Roman" w:cs="Times New Roman"/>
          <w:sz w:val="24"/>
          <w:szCs w:val="24"/>
        </w:rPr>
        <w:t>n</w:t>
      </w:r>
      <w:r w:rsidR="002E0A4A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C17D49" w:rsidRPr="00BE7358">
        <w:rPr>
          <w:rFonts w:ascii="Times New Roman" w:hAnsi="Times New Roman" w:cs="Times New Roman"/>
          <w:sz w:val="24"/>
          <w:szCs w:val="24"/>
        </w:rPr>
        <w:t>other regions of the United States</w:t>
      </w:r>
      <w:r w:rsidR="00FD68DB" w:rsidRPr="00BE7358">
        <w:rPr>
          <w:rFonts w:ascii="Times New Roman" w:hAnsi="Times New Roman" w:cs="Times New Roman"/>
          <w:sz w:val="24"/>
          <w:szCs w:val="24"/>
        </w:rPr>
        <w:t>, and</w:t>
      </w:r>
    </w:p>
    <w:p w14:paraId="05E7636B" w14:textId="77777777" w:rsidR="00D95723" w:rsidRPr="00BE7358" w:rsidRDefault="00D95723" w:rsidP="00074006">
      <w:pPr>
        <w:pStyle w:val="xmsonormal"/>
        <w:spacing w:before="40" w:after="60"/>
        <w:ind w:left="1350" w:hanging="1350"/>
        <w:rPr>
          <w:rFonts w:ascii="Times New Roman" w:hAnsi="Times New Roman" w:cs="Times New Roman"/>
          <w:sz w:val="24"/>
          <w:szCs w:val="24"/>
        </w:rPr>
      </w:pPr>
    </w:p>
    <w:p w14:paraId="13A094D1" w14:textId="36116778" w:rsidR="00D95723" w:rsidRPr="00BE7358" w:rsidRDefault="004F367D" w:rsidP="005A619A">
      <w:pPr>
        <w:pStyle w:val="xmsonormal"/>
        <w:spacing w:before="40" w:after="6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WHEREAS</w:t>
      </w:r>
      <w:r w:rsidRPr="00BE7358">
        <w:rPr>
          <w:rFonts w:ascii="Times New Roman" w:hAnsi="Times New Roman" w:cs="Times New Roman"/>
          <w:sz w:val="24"/>
          <w:szCs w:val="24"/>
        </w:rPr>
        <w:t>,</w:t>
      </w:r>
      <w:r w:rsidR="00D95723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="009F534D" w:rsidRPr="00BE7358">
        <w:rPr>
          <w:rFonts w:ascii="Times New Roman" w:hAnsi="Times New Roman" w:cs="Times New Roman"/>
          <w:sz w:val="24"/>
          <w:szCs w:val="24"/>
        </w:rPr>
        <w:t>it is necessary for all stakeholders to reaffirm their commitment to shared governance</w:t>
      </w:r>
      <w:r w:rsidR="0005217E" w:rsidRPr="00BE7358">
        <w:rPr>
          <w:rFonts w:ascii="Times New Roman" w:hAnsi="Times New Roman" w:cs="Times New Roman"/>
          <w:sz w:val="24"/>
          <w:szCs w:val="24"/>
        </w:rPr>
        <w:t>,</w:t>
      </w:r>
    </w:p>
    <w:p w14:paraId="7D61346D" w14:textId="1E854AAE" w:rsidR="005A619A" w:rsidRPr="00BE7358" w:rsidRDefault="00830760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sz w:val="24"/>
          <w:szCs w:val="24"/>
        </w:rPr>
        <w:t> </w:t>
      </w:r>
      <w:r w:rsidR="006E5DB5" w:rsidRPr="00BE7358">
        <w:rPr>
          <w:rFonts w:ascii="Times New Roman" w:hAnsi="Times New Roman" w:cs="Times New Roman"/>
          <w:sz w:val="24"/>
          <w:szCs w:val="24"/>
        </w:rPr>
        <w:tab/>
      </w:r>
    </w:p>
    <w:p w14:paraId="4EF77745" w14:textId="0A67CD73" w:rsidR="00830760" w:rsidRPr="00BE7358" w:rsidRDefault="007712DA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BE IT RESOLVED</w:t>
      </w:r>
      <w:r w:rsidRPr="00BE7358">
        <w:rPr>
          <w:rFonts w:ascii="Times New Roman" w:hAnsi="Times New Roman" w:cs="Times New Roman"/>
          <w:sz w:val="24"/>
          <w:szCs w:val="24"/>
        </w:rPr>
        <w:t>,</w:t>
      </w:r>
      <w:r w:rsidRPr="00BE7358">
        <w:rPr>
          <w:rFonts w:ascii="Times New Roman" w:hAnsi="Times New Roman" w:cs="Times New Roman"/>
          <w:sz w:val="24"/>
          <w:szCs w:val="24"/>
        </w:rPr>
        <w:tab/>
      </w:r>
      <w:r w:rsidR="00A67E18" w:rsidRPr="00BE7358">
        <w:rPr>
          <w:rFonts w:ascii="Times New Roman" w:hAnsi="Times New Roman" w:cs="Times New Roman"/>
          <w:sz w:val="24"/>
          <w:szCs w:val="24"/>
        </w:rPr>
        <w:t xml:space="preserve">that we are committed to </w:t>
      </w:r>
      <w:r w:rsidR="00066888" w:rsidRPr="00BE7358">
        <w:rPr>
          <w:rFonts w:ascii="Times New Roman" w:hAnsi="Times New Roman" w:cs="Times New Roman"/>
          <w:sz w:val="24"/>
          <w:szCs w:val="24"/>
        </w:rPr>
        <w:t xml:space="preserve">the </w:t>
      </w:r>
      <w:r w:rsidR="00D3710D" w:rsidRPr="00BE7358">
        <w:rPr>
          <w:rFonts w:ascii="Times New Roman" w:hAnsi="Times New Roman" w:cs="Times New Roman"/>
          <w:sz w:val="24"/>
          <w:szCs w:val="24"/>
        </w:rPr>
        <w:t>preservation</w:t>
      </w:r>
      <w:r w:rsidR="00066888" w:rsidRPr="00BE7358">
        <w:rPr>
          <w:rFonts w:ascii="Times New Roman" w:hAnsi="Times New Roman" w:cs="Times New Roman"/>
          <w:sz w:val="24"/>
          <w:szCs w:val="24"/>
        </w:rPr>
        <w:t xml:space="preserve"> of shared governance</w:t>
      </w:r>
      <w:r w:rsidR="00D3710D" w:rsidRPr="00BE7358">
        <w:rPr>
          <w:rFonts w:ascii="Times New Roman" w:hAnsi="Times New Roman" w:cs="Times New Roman"/>
          <w:sz w:val="24"/>
          <w:szCs w:val="24"/>
        </w:rPr>
        <w:t>.</w:t>
      </w:r>
    </w:p>
    <w:p w14:paraId="1EF7126C" w14:textId="77777777" w:rsidR="00771D42" w:rsidRPr="00BE7358" w:rsidRDefault="00771D42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</w:p>
    <w:p w14:paraId="46C92F1B" w14:textId="4CD42E7A" w:rsidR="00771D42" w:rsidRPr="00BE7358" w:rsidRDefault="007712DA" w:rsidP="00771D42">
      <w:pPr>
        <w:pStyle w:val="xmsonormal"/>
        <w:spacing w:before="40" w:after="6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BE IT RESOLVED</w:t>
      </w:r>
      <w:r w:rsidRPr="00BE7358">
        <w:rPr>
          <w:rFonts w:ascii="Times New Roman" w:hAnsi="Times New Roman" w:cs="Times New Roman"/>
          <w:sz w:val="24"/>
          <w:szCs w:val="24"/>
        </w:rPr>
        <w:t>,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 </w:t>
      </w:r>
      <w:r w:rsidRPr="00BE7358">
        <w:rPr>
          <w:rFonts w:ascii="Times New Roman" w:hAnsi="Times New Roman" w:cs="Times New Roman"/>
          <w:sz w:val="24"/>
          <w:szCs w:val="24"/>
        </w:rPr>
        <w:tab/>
      </w:r>
      <w:r w:rsidR="00830760" w:rsidRPr="00BE7358">
        <w:rPr>
          <w:rFonts w:ascii="Times New Roman" w:hAnsi="Times New Roman" w:cs="Times New Roman"/>
          <w:sz w:val="24"/>
          <w:szCs w:val="24"/>
        </w:rPr>
        <w:t>that we support o</w:t>
      </w:r>
      <w:r w:rsidR="7BAD603A" w:rsidRPr="00BE7358">
        <w:rPr>
          <w:rFonts w:ascii="Times New Roman" w:hAnsi="Times New Roman" w:cs="Times New Roman"/>
          <w:sz w:val="24"/>
          <w:szCs w:val="24"/>
        </w:rPr>
        <w:t>u</w:t>
      </w:r>
      <w:r w:rsidR="00830760" w:rsidRPr="00BE7358">
        <w:rPr>
          <w:rFonts w:ascii="Times New Roman" w:hAnsi="Times New Roman" w:cs="Times New Roman"/>
          <w:sz w:val="24"/>
          <w:szCs w:val="24"/>
        </w:rPr>
        <w:t xml:space="preserve">r </w:t>
      </w:r>
      <w:r w:rsidR="00D3710D" w:rsidRPr="00BE7358">
        <w:rPr>
          <w:rFonts w:ascii="Times New Roman" w:hAnsi="Times New Roman" w:cs="Times New Roman"/>
          <w:sz w:val="24"/>
          <w:szCs w:val="24"/>
        </w:rPr>
        <w:t xml:space="preserve">colleagues at other </w:t>
      </w:r>
      <w:r w:rsidR="00014B53" w:rsidRPr="00BE7358">
        <w:rPr>
          <w:rFonts w:ascii="Times New Roman" w:hAnsi="Times New Roman" w:cs="Times New Roman"/>
          <w:sz w:val="24"/>
          <w:szCs w:val="24"/>
        </w:rPr>
        <w:t>institutions</w:t>
      </w:r>
      <w:r w:rsidR="00D3710D" w:rsidRPr="00BE7358">
        <w:rPr>
          <w:rFonts w:ascii="Times New Roman" w:hAnsi="Times New Roman" w:cs="Times New Roman"/>
          <w:sz w:val="24"/>
          <w:szCs w:val="24"/>
        </w:rPr>
        <w:t xml:space="preserve"> and </w:t>
      </w:r>
      <w:r w:rsidR="00771D42" w:rsidRPr="00BE7358">
        <w:rPr>
          <w:rFonts w:ascii="Times New Roman" w:hAnsi="Times New Roman" w:cs="Times New Roman"/>
          <w:sz w:val="24"/>
          <w:szCs w:val="24"/>
        </w:rPr>
        <w:t xml:space="preserve">we </w:t>
      </w:r>
      <w:r w:rsidR="00D3710D" w:rsidRPr="00BE7358">
        <w:rPr>
          <w:rFonts w:ascii="Times New Roman" w:hAnsi="Times New Roman" w:cs="Times New Roman"/>
          <w:sz w:val="24"/>
          <w:szCs w:val="24"/>
        </w:rPr>
        <w:t xml:space="preserve">affirm their </w:t>
      </w:r>
      <w:r w:rsidR="00014B53" w:rsidRPr="00BE7358">
        <w:rPr>
          <w:rFonts w:ascii="Times New Roman" w:hAnsi="Times New Roman" w:cs="Times New Roman"/>
          <w:sz w:val="24"/>
          <w:szCs w:val="24"/>
        </w:rPr>
        <w:t>right and responsibility to engage in processes of shared governance</w:t>
      </w:r>
      <w:r w:rsidR="00830760" w:rsidRPr="00BE7358">
        <w:rPr>
          <w:rFonts w:ascii="Times New Roman" w:hAnsi="Times New Roman" w:cs="Times New Roman"/>
          <w:sz w:val="24"/>
          <w:szCs w:val="24"/>
        </w:rPr>
        <w:t>.</w:t>
      </w:r>
    </w:p>
    <w:p w14:paraId="1D9F791C" w14:textId="77777777" w:rsidR="00771D42" w:rsidRPr="00BE7358" w:rsidRDefault="00771D42" w:rsidP="00771D42">
      <w:pPr>
        <w:pStyle w:val="xmsonormal"/>
        <w:spacing w:before="40" w:after="60"/>
        <w:ind w:left="2160" w:hanging="2160"/>
        <w:rPr>
          <w:rFonts w:ascii="Times New Roman" w:hAnsi="Times New Roman" w:cs="Times New Roman"/>
          <w:color w:val="C00000"/>
          <w:sz w:val="24"/>
          <w:szCs w:val="24"/>
        </w:rPr>
      </w:pPr>
    </w:p>
    <w:p w14:paraId="6477B040" w14:textId="2F20EFE2" w:rsidR="00830760" w:rsidRPr="00BE7358" w:rsidRDefault="007712DA" w:rsidP="00771D42">
      <w:pPr>
        <w:pStyle w:val="xmsonormal"/>
        <w:spacing w:before="40" w:after="6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E7358">
        <w:rPr>
          <w:rFonts w:ascii="Times New Roman" w:hAnsi="Times New Roman" w:cs="Times New Roman"/>
          <w:color w:val="C00000"/>
          <w:sz w:val="24"/>
          <w:szCs w:val="24"/>
        </w:rPr>
        <w:t>BE IT RESOLVED</w:t>
      </w:r>
      <w:r w:rsidRPr="00BE7358">
        <w:rPr>
          <w:rFonts w:ascii="Times New Roman" w:hAnsi="Times New Roman" w:cs="Times New Roman"/>
          <w:sz w:val="24"/>
          <w:szCs w:val="24"/>
        </w:rPr>
        <w:t>,</w:t>
      </w:r>
      <w:r w:rsidR="45572951" w:rsidRPr="00BE735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E735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45572951" w:rsidRPr="00BE7358">
        <w:rPr>
          <w:rFonts w:ascii="Times New Roman" w:hAnsi="Times New Roman" w:cs="Times New Roman"/>
          <w:sz w:val="24"/>
          <w:szCs w:val="24"/>
        </w:rPr>
        <w:t xml:space="preserve">that </w:t>
      </w:r>
      <w:r w:rsidR="00014B53" w:rsidRPr="00BE7358">
        <w:rPr>
          <w:rFonts w:ascii="Times New Roman" w:hAnsi="Times New Roman" w:cs="Times New Roman"/>
          <w:sz w:val="24"/>
          <w:szCs w:val="24"/>
        </w:rPr>
        <w:t>we resis</w:t>
      </w:r>
      <w:r w:rsidR="00FF14E1" w:rsidRPr="00BE7358">
        <w:rPr>
          <w:rFonts w:ascii="Times New Roman" w:hAnsi="Times New Roman" w:cs="Times New Roman"/>
          <w:sz w:val="24"/>
          <w:szCs w:val="24"/>
        </w:rPr>
        <w:t xml:space="preserve">t forces of </w:t>
      </w:r>
      <w:r w:rsidR="00475F75" w:rsidRPr="00BE7358">
        <w:rPr>
          <w:rFonts w:ascii="Times New Roman" w:hAnsi="Times New Roman" w:cs="Times New Roman"/>
          <w:sz w:val="24"/>
          <w:szCs w:val="24"/>
        </w:rPr>
        <w:t xml:space="preserve">falsehood and injustice that </w:t>
      </w:r>
      <w:r w:rsidR="00656483" w:rsidRPr="00BE7358">
        <w:rPr>
          <w:rFonts w:ascii="Times New Roman" w:hAnsi="Times New Roman" w:cs="Times New Roman"/>
          <w:sz w:val="24"/>
          <w:szCs w:val="24"/>
        </w:rPr>
        <w:t xml:space="preserve">disrupt the essence of higher education and </w:t>
      </w:r>
      <w:r w:rsidR="007F6A72" w:rsidRPr="00BE7358">
        <w:rPr>
          <w:rFonts w:ascii="Times New Roman" w:hAnsi="Times New Roman" w:cs="Times New Roman"/>
          <w:sz w:val="24"/>
          <w:szCs w:val="24"/>
        </w:rPr>
        <w:t xml:space="preserve">its pursuit of </w:t>
      </w:r>
      <w:r w:rsidR="00D10A08" w:rsidRPr="00BE7358">
        <w:rPr>
          <w:rFonts w:ascii="Times New Roman" w:hAnsi="Times New Roman" w:cs="Times New Roman"/>
          <w:sz w:val="24"/>
          <w:szCs w:val="24"/>
        </w:rPr>
        <w:t>knowledge for the greater good.</w:t>
      </w:r>
    </w:p>
    <w:p w14:paraId="37AE40B3" w14:textId="77777777" w:rsidR="008A02F8" w:rsidRPr="00BE7358" w:rsidRDefault="008A02F8" w:rsidP="00C468F7">
      <w:pPr>
        <w:pStyle w:val="xmsonormal"/>
        <w:spacing w:before="40" w:after="60"/>
        <w:rPr>
          <w:rFonts w:ascii="Times New Roman" w:hAnsi="Times New Roman" w:cs="Times New Roman"/>
          <w:sz w:val="24"/>
          <w:szCs w:val="24"/>
        </w:rPr>
      </w:pPr>
    </w:p>
    <w:p w14:paraId="6C8706CE" w14:textId="7C5F172D" w:rsidR="007712DA" w:rsidRPr="00BE7358" w:rsidRDefault="007712DA" w:rsidP="00C468F7">
      <w:pPr>
        <w:spacing w:before="40" w:after="60"/>
        <w:rPr>
          <w:rFonts w:ascii="Times New Roman" w:hAnsi="Times New Roman"/>
        </w:rPr>
      </w:pPr>
      <w:r w:rsidRPr="00BE7358">
        <w:rPr>
          <w:rFonts w:ascii="Times New Roman" w:hAnsi="Times New Roman"/>
          <w:i/>
          <w:iCs/>
        </w:rPr>
        <w:t xml:space="preserve">Adopted by the Academic Senate of Illinois State University on </w:t>
      </w:r>
      <w:r w:rsidR="00DB5242">
        <w:rPr>
          <w:rFonts w:ascii="Times New Roman" w:hAnsi="Times New Roman"/>
          <w:i/>
          <w:iCs/>
        </w:rPr>
        <w:t>October 8, 2025.</w:t>
      </w:r>
    </w:p>
    <w:p w14:paraId="52CCC3A5" w14:textId="77777777" w:rsidR="00830760" w:rsidRPr="00BE7358" w:rsidRDefault="00830760" w:rsidP="00830760">
      <w:pPr>
        <w:rPr>
          <w:rFonts w:ascii="Times New Roman" w:hAnsi="Times New Roman"/>
        </w:rPr>
      </w:pPr>
    </w:p>
    <w:p w14:paraId="6FCB676D" w14:textId="4F812CB6" w:rsidR="005203C1" w:rsidRPr="00BE7358" w:rsidRDefault="007F2660" w:rsidP="00C3355E">
      <w:pPr>
        <w:rPr>
          <w:rFonts w:ascii="Times New Roman" w:hAnsi="Times New Roman"/>
        </w:rPr>
      </w:pPr>
      <w:r w:rsidRPr="00BE7358">
        <w:rPr>
          <w:rFonts w:ascii="Times New Roman" w:hAnsi="Times New Roman"/>
        </w:rPr>
        <w:t xml:space="preserve"> </w:t>
      </w:r>
    </w:p>
    <w:sectPr w:rsidR="005203C1" w:rsidRPr="00BE7358" w:rsidSect="003F268C">
      <w:footerReference w:type="even" r:id="rId12"/>
      <w:footerReference w:type="default" r:id="rId13"/>
      <w:pgSz w:w="12240" w:h="15840"/>
      <w:pgMar w:top="720" w:right="1080" w:bottom="100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A1B7" w14:textId="77777777" w:rsidR="005E095B" w:rsidRDefault="005E095B">
      <w:r>
        <w:separator/>
      </w:r>
    </w:p>
  </w:endnote>
  <w:endnote w:type="continuationSeparator" w:id="0">
    <w:p w14:paraId="45DC0A5F" w14:textId="77777777" w:rsidR="005E095B" w:rsidRDefault="005E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2498" w14:textId="77777777" w:rsidR="003F268C" w:rsidRDefault="00134217" w:rsidP="003F26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26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BA327" w14:textId="77777777" w:rsidR="003F268C" w:rsidRDefault="003F2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ECC9" w14:textId="77777777" w:rsidR="003F268C" w:rsidRDefault="00235C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F32140" wp14:editId="051D4DDC">
              <wp:simplePos x="0" y="0"/>
              <wp:positionH relativeFrom="column">
                <wp:posOffset>1295400</wp:posOffset>
              </wp:positionH>
              <wp:positionV relativeFrom="paragraph">
                <wp:posOffset>15240</wp:posOffset>
              </wp:positionV>
              <wp:extent cx="3505200" cy="228600"/>
              <wp:effectExtent l="0" t="0" r="0" b="3810"/>
              <wp:wrapTight wrapText="bothSides">
                <wp:wrapPolygon edited="0">
                  <wp:start x="-59" y="0"/>
                  <wp:lineTo x="-59" y="19800"/>
                  <wp:lineTo x="21600" y="19800"/>
                  <wp:lineTo x="21600" y="0"/>
                  <wp:lineTo x="-59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12BFD" w14:textId="77777777" w:rsidR="003F268C" w:rsidRPr="002E3A21" w:rsidRDefault="003F268C" w:rsidP="007712DA">
                          <w:pPr>
                            <w:jc w:val="both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2E3A21">
                            <w:rPr>
                              <w:i/>
                              <w:sz w:val="16"/>
                              <w:szCs w:val="16"/>
                            </w:rPr>
                            <w:t>An equal opportunity/affirmative action university encouraging diversity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32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pt;margin-top:1.2pt;width:27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" stroked="f">
              <v:textbox>
                <w:txbxContent>
                  <w:p w14:paraId="42E12BFD" w14:textId="77777777" w:rsidR="003F268C" w:rsidRPr="002E3A21" w:rsidRDefault="003F268C" w:rsidP="007712DA">
                    <w:pPr>
                      <w:jc w:val="both"/>
                      <w:rPr>
                        <w:i/>
                        <w:sz w:val="16"/>
                        <w:szCs w:val="16"/>
                      </w:rPr>
                    </w:pPr>
                    <w:r w:rsidRPr="002E3A21">
                      <w:rPr>
                        <w:i/>
                        <w:sz w:val="16"/>
                        <w:szCs w:val="16"/>
                      </w:rPr>
                      <w:t>An equal opportunity/affirmative action university encouraging diversity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DCC3" w14:textId="77777777" w:rsidR="005E095B" w:rsidRDefault="005E095B">
      <w:r>
        <w:separator/>
      </w:r>
    </w:p>
  </w:footnote>
  <w:footnote w:type="continuationSeparator" w:id="0">
    <w:p w14:paraId="18ED0163" w14:textId="77777777" w:rsidR="005E095B" w:rsidRDefault="005E095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490"/>
    <w:multiLevelType w:val="multilevel"/>
    <w:tmpl w:val="382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F7"/>
    <w:rsid w:val="00005E67"/>
    <w:rsid w:val="00007ABA"/>
    <w:rsid w:val="0001017F"/>
    <w:rsid w:val="00014B53"/>
    <w:rsid w:val="00024536"/>
    <w:rsid w:val="00025BBD"/>
    <w:rsid w:val="00026C77"/>
    <w:rsid w:val="00030A2A"/>
    <w:rsid w:val="0005217E"/>
    <w:rsid w:val="00066888"/>
    <w:rsid w:val="00074006"/>
    <w:rsid w:val="00081FEC"/>
    <w:rsid w:val="00095BBE"/>
    <w:rsid w:val="000C7ECC"/>
    <w:rsid w:val="000D1B95"/>
    <w:rsid w:val="000D1E9F"/>
    <w:rsid w:val="000D2A19"/>
    <w:rsid w:val="000E023B"/>
    <w:rsid w:val="000E1AF0"/>
    <w:rsid w:val="000F19D5"/>
    <w:rsid w:val="0010200C"/>
    <w:rsid w:val="001048BA"/>
    <w:rsid w:val="00105F66"/>
    <w:rsid w:val="001148D6"/>
    <w:rsid w:val="00127310"/>
    <w:rsid w:val="00131838"/>
    <w:rsid w:val="00131BDE"/>
    <w:rsid w:val="00134217"/>
    <w:rsid w:val="001416C4"/>
    <w:rsid w:val="00142773"/>
    <w:rsid w:val="001572BA"/>
    <w:rsid w:val="00166E68"/>
    <w:rsid w:val="001754CC"/>
    <w:rsid w:val="00175699"/>
    <w:rsid w:val="00184B6C"/>
    <w:rsid w:val="00185378"/>
    <w:rsid w:val="00187DA0"/>
    <w:rsid w:val="001B3E00"/>
    <w:rsid w:val="001C06F1"/>
    <w:rsid w:val="001C402D"/>
    <w:rsid w:val="001E2AF7"/>
    <w:rsid w:val="001E3584"/>
    <w:rsid w:val="001E734C"/>
    <w:rsid w:val="002049A1"/>
    <w:rsid w:val="0021399D"/>
    <w:rsid w:val="002353EE"/>
    <w:rsid w:val="00235C70"/>
    <w:rsid w:val="002421E9"/>
    <w:rsid w:val="00245A7C"/>
    <w:rsid w:val="00262738"/>
    <w:rsid w:val="002629E1"/>
    <w:rsid w:val="00281AE3"/>
    <w:rsid w:val="002844BF"/>
    <w:rsid w:val="00291E7C"/>
    <w:rsid w:val="002926CB"/>
    <w:rsid w:val="0029502D"/>
    <w:rsid w:val="002A376B"/>
    <w:rsid w:val="002C14D1"/>
    <w:rsid w:val="002C25B2"/>
    <w:rsid w:val="002C2810"/>
    <w:rsid w:val="002C2A6A"/>
    <w:rsid w:val="002D1332"/>
    <w:rsid w:val="002D47EF"/>
    <w:rsid w:val="002D4A78"/>
    <w:rsid w:val="002E0A4A"/>
    <w:rsid w:val="002E0E02"/>
    <w:rsid w:val="002E6FFC"/>
    <w:rsid w:val="002F6308"/>
    <w:rsid w:val="002F78C8"/>
    <w:rsid w:val="00302ECD"/>
    <w:rsid w:val="00306DAF"/>
    <w:rsid w:val="003150AB"/>
    <w:rsid w:val="00320693"/>
    <w:rsid w:val="00322036"/>
    <w:rsid w:val="00322149"/>
    <w:rsid w:val="00352762"/>
    <w:rsid w:val="003735B0"/>
    <w:rsid w:val="003735E7"/>
    <w:rsid w:val="00375E66"/>
    <w:rsid w:val="00386006"/>
    <w:rsid w:val="003869D2"/>
    <w:rsid w:val="0039357F"/>
    <w:rsid w:val="003A525C"/>
    <w:rsid w:val="003A6357"/>
    <w:rsid w:val="003A6FBA"/>
    <w:rsid w:val="003B1E08"/>
    <w:rsid w:val="003B2ACB"/>
    <w:rsid w:val="003C0A60"/>
    <w:rsid w:val="003C1327"/>
    <w:rsid w:val="003C1D34"/>
    <w:rsid w:val="003C31FC"/>
    <w:rsid w:val="003D5741"/>
    <w:rsid w:val="003E50F3"/>
    <w:rsid w:val="003E77AD"/>
    <w:rsid w:val="003F268C"/>
    <w:rsid w:val="003F5624"/>
    <w:rsid w:val="00403184"/>
    <w:rsid w:val="0040478B"/>
    <w:rsid w:val="00424A0C"/>
    <w:rsid w:val="00435770"/>
    <w:rsid w:val="00442839"/>
    <w:rsid w:val="004508E5"/>
    <w:rsid w:val="0046131F"/>
    <w:rsid w:val="00462633"/>
    <w:rsid w:val="0046795B"/>
    <w:rsid w:val="00474B23"/>
    <w:rsid w:val="00475F75"/>
    <w:rsid w:val="00476F65"/>
    <w:rsid w:val="004839DC"/>
    <w:rsid w:val="00491BE4"/>
    <w:rsid w:val="00492F1F"/>
    <w:rsid w:val="0049762E"/>
    <w:rsid w:val="004B63B8"/>
    <w:rsid w:val="004C33FF"/>
    <w:rsid w:val="004D5223"/>
    <w:rsid w:val="004E2CEC"/>
    <w:rsid w:val="004E49CF"/>
    <w:rsid w:val="004E6453"/>
    <w:rsid w:val="004F2292"/>
    <w:rsid w:val="004F367D"/>
    <w:rsid w:val="005203C1"/>
    <w:rsid w:val="00520D3C"/>
    <w:rsid w:val="00521C86"/>
    <w:rsid w:val="00526BDD"/>
    <w:rsid w:val="00540C91"/>
    <w:rsid w:val="0054513D"/>
    <w:rsid w:val="005902BA"/>
    <w:rsid w:val="005A3B52"/>
    <w:rsid w:val="005A5A03"/>
    <w:rsid w:val="005A619A"/>
    <w:rsid w:val="005B352B"/>
    <w:rsid w:val="005C1F10"/>
    <w:rsid w:val="005C3679"/>
    <w:rsid w:val="005C536A"/>
    <w:rsid w:val="005E095B"/>
    <w:rsid w:val="005E0AEB"/>
    <w:rsid w:val="005F395C"/>
    <w:rsid w:val="005F4074"/>
    <w:rsid w:val="0060048C"/>
    <w:rsid w:val="00616694"/>
    <w:rsid w:val="00617D42"/>
    <w:rsid w:val="0062436D"/>
    <w:rsid w:val="00636F23"/>
    <w:rsid w:val="00651DD8"/>
    <w:rsid w:val="00656483"/>
    <w:rsid w:val="00661014"/>
    <w:rsid w:val="00661B15"/>
    <w:rsid w:val="0066205D"/>
    <w:rsid w:val="0066315E"/>
    <w:rsid w:val="006648C5"/>
    <w:rsid w:val="00667C5B"/>
    <w:rsid w:val="006704F4"/>
    <w:rsid w:val="0067765A"/>
    <w:rsid w:val="00680CC1"/>
    <w:rsid w:val="006815B8"/>
    <w:rsid w:val="006869FA"/>
    <w:rsid w:val="00696A77"/>
    <w:rsid w:val="006A03A4"/>
    <w:rsid w:val="006A05F5"/>
    <w:rsid w:val="006A08F3"/>
    <w:rsid w:val="006A1F6B"/>
    <w:rsid w:val="006A529A"/>
    <w:rsid w:val="006B0F05"/>
    <w:rsid w:val="006B4DC5"/>
    <w:rsid w:val="006C15AC"/>
    <w:rsid w:val="006C32C4"/>
    <w:rsid w:val="006E5DB5"/>
    <w:rsid w:val="00705BFB"/>
    <w:rsid w:val="007248A4"/>
    <w:rsid w:val="007271C5"/>
    <w:rsid w:val="00731A17"/>
    <w:rsid w:val="00732E49"/>
    <w:rsid w:val="00733ADD"/>
    <w:rsid w:val="00736B34"/>
    <w:rsid w:val="00740700"/>
    <w:rsid w:val="007532CD"/>
    <w:rsid w:val="00754FF5"/>
    <w:rsid w:val="007559CE"/>
    <w:rsid w:val="007609EE"/>
    <w:rsid w:val="00765475"/>
    <w:rsid w:val="00770AB4"/>
    <w:rsid w:val="007712DA"/>
    <w:rsid w:val="00771D42"/>
    <w:rsid w:val="0077249D"/>
    <w:rsid w:val="007756ED"/>
    <w:rsid w:val="0078260B"/>
    <w:rsid w:val="007873C3"/>
    <w:rsid w:val="00797131"/>
    <w:rsid w:val="00797A5F"/>
    <w:rsid w:val="007A05C9"/>
    <w:rsid w:val="007A20D2"/>
    <w:rsid w:val="007B2E42"/>
    <w:rsid w:val="007B315C"/>
    <w:rsid w:val="007D2F83"/>
    <w:rsid w:val="007D6615"/>
    <w:rsid w:val="007E0554"/>
    <w:rsid w:val="007E4F48"/>
    <w:rsid w:val="007E62CA"/>
    <w:rsid w:val="007F00B6"/>
    <w:rsid w:val="007F0B23"/>
    <w:rsid w:val="007F2660"/>
    <w:rsid w:val="007F4114"/>
    <w:rsid w:val="007F6A72"/>
    <w:rsid w:val="00801E46"/>
    <w:rsid w:val="00807A36"/>
    <w:rsid w:val="008265AD"/>
    <w:rsid w:val="00830760"/>
    <w:rsid w:val="00856DF5"/>
    <w:rsid w:val="00870679"/>
    <w:rsid w:val="0087177D"/>
    <w:rsid w:val="00873B3D"/>
    <w:rsid w:val="008822A7"/>
    <w:rsid w:val="008A02F8"/>
    <w:rsid w:val="008A1880"/>
    <w:rsid w:val="008A3C3D"/>
    <w:rsid w:val="008A5EB7"/>
    <w:rsid w:val="008A7C36"/>
    <w:rsid w:val="008B6B13"/>
    <w:rsid w:val="008C3E5D"/>
    <w:rsid w:val="008D196D"/>
    <w:rsid w:val="008D4CAE"/>
    <w:rsid w:val="008D538E"/>
    <w:rsid w:val="008E6F96"/>
    <w:rsid w:val="008F733C"/>
    <w:rsid w:val="00900EDA"/>
    <w:rsid w:val="00906793"/>
    <w:rsid w:val="00920AE1"/>
    <w:rsid w:val="00921DD9"/>
    <w:rsid w:val="009243A8"/>
    <w:rsid w:val="009244CF"/>
    <w:rsid w:val="00925572"/>
    <w:rsid w:val="00932095"/>
    <w:rsid w:val="009404BE"/>
    <w:rsid w:val="00941124"/>
    <w:rsid w:val="00944FC4"/>
    <w:rsid w:val="00945385"/>
    <w:rsid w:val="009455D7"/>
    <w:rsid w:val="009626CA"/>
    <w:rsid w:val="009734F8"/>
    <w:rsid w:val="00977452"/>
    <w:rsid w:val="009A030B"/>
    <w:rsid w:val="009B0581"/>
    <w:rsid w:val="009B29CB"/>
    <w:rsid w:val="009C2975"/>
    <w:rsid w:val="009D222F"/>
    <w:rsid w:val="009D2A84"/>
    <w:rsid w:val="009E036D"/>
    <w:rsid w:val="009E61CA"/>
    <w:rsid w:val="009F534D"/>
    <w:rsid w:val="009F6A68"/>
    <w:rsid w:val="00A07B5E"/>
    <w:rsid w:val="00A148EC"/>
    <w:rsid w:val="00A15E16"/>
    <w:rsid w:val="00A200F7"/>
    <w:rsid w:val="00A24361"/>
    <w:rsid w:val="00A41047"/>
    <w:rsid w:val="00A45895"/>
    <w:rsid w:val="00A4648C"/>
    <w:rsid w:val="00A4745C"/>
    <w:rsid w:val="00A60E13"/>
    <w:rsid w:val="00A67E18"/>
    <w:rsid w:val="00A71122"/>
    <w:rsid w:val="00A81C3E"/>
    <w:rsid w:val="00A96651"/>
    <w:rsid w:val="00AB445D"/>
    <w:rsid w:val="00AC2D3B"/>
    <w:rsid w:val="00AD006C"/>
    <w:rsid w:val="00AD1DCE"/>
    <w:rsid w:val="00AD6962"/>
    <w:rsid w:val="00AD6F38"/>
    <w:rsid w:val="00B06689"/>
    <w:rsid w:val="00B1564D"/>
    <w:rsid w:val="00B167E0"/>
    <w:rsid w:val="00B230EE"/>
    <w:rsid w:val="00B34322"/>
    <w:rsid w:val="00B469A7"/>
    <w:rsid w:val="00B55A61"/>
    <w:rsid w:val="00B64D0E"/>
    <w:rsid w:val="00B67DD8"/>
    <w:rsid w:val="00B73746"/>
    <w:rsid w:val="00B8107C"/>
    <w:rsid w:val="00B81514"/>
    <w:rsid w:val="00BA5C1F"/>
    <w:rsid w:val="00BB021B"/>
    <w:rsid w:val="00BB1B0A"/>
    <w:rsid w:val="00BD5D09"/>
    <w:rsid w:val="00BE7358"/>
    <w:rsid w:val="00BF0C81"/>
    <w:rsid w:val="00BF37E3"/>
    <w:rsid w:val="00C012BA"/>
    <w:rsid w:val="00C02522"/>
    <w:rsid w:val="00C05CC0"/>
    <w:rsid w:val="00C06BB9"/>
    <w:rsid w:val="00C1324E"/>
    <w:rsid w:val="00C135EA"/>
    <w:rsid w:val="00C16B34"/>
    <w:rsid w:val="00C17D49"/>
    <w:rsid w:val="00C20862"/>
    <w:rsid w:val="00C2538A"/>
    <w:rsid w:val="00C3355E"/>
    <w:rsid w:val="00C44E71"/>
    <w:rsid w:val="00C468F7"/>
    <w:rsid w:val="00C53603"/>
    <w:rsid w:val="00C55128"/>
    <w:rsid w:val="00C569D6"/>
    <w:rsid w:val="00C57AEC"/>
    <w:rsid w:val="00C6358B"/>
    <w:rsid w:val="00C71C6E"/>
    <w:rsid w:val="00C72F69"/>
    <w:rsid w:val="00C92D91"/>
    <w:rsid w:val="00C9312E"/>
    <w:rsid w:val="00C941D3"/>
    <w:rsid w:val="00C9456B"/>
    <w:rsid w:val="00CA46D8"/>
    <w:rsid w:val="00CB498E"/>
    <w:rsid w:val="00CC4E20"/>
    <w:rsid w:val="00CC623B"/>
    <w:rsid w:val="00CD1A0B"/>
    <w:rsid w:val="00CD2839"/>
    <w:rsid w:val="00CE5912"/>
    <w:rsid w:val="00CF4EBF"/>
    <w:rsid w:val="00D10A08"/>
    <w:rsid w:val="00D2307C"/>
    <w:rsid w:val="00D31537"/>
    <w:rsid w:val="00D33EF9"/>
    <w:rsid w:val="00D365E1"/>
    <w:rsid w:val="00D3710D"/>
    <w:rsid w:val="00D520F4"/>
    <w:rsid w:val="00D56E5D"/>
    <w:rsid w:val="00D6273F"/>
    <w:rsid w:val="00D74137"/>
    <w:rsid w:val="00D75478"/>
    <w:rsid w:val="00D917A1"/>
    <w:rsid w:val="00D91DD5"/>
    <w:rsid w:val="00D93791"/>
    <w:rsid w:val="00D95723"/>
    <w:rsid w:val="00D97D3E"/>
    <w:rsid w:val="00DA0047"/>
    <w:rsid w:val="00DA70DC"/>
    <w:rsid w:val="00DB2C3A"/>
    <w:rsid w:val="00DB5242"/>
    <w:rsid w:val="00DB7824"/>
    <w:rsid w:val="00DC0712"/>
    <w:rsid w:val="00DD0B61"/>
    <w:rsid w:val="00DE158B"/>
    <w:rsid w:val="00DE3A8B"/>
    <w:rsid w:val="00DE4974"/>
    <w:rsid w:val="00DE58B4"/>
    <w:rsid w:val="00DF4321"/>
    <w:rsid w:val="00DF46FB"/>
    <w:rsid w:val="00DF6317"/>
    <w:rsid w:val="00E06751"/>
    <w:rsid w:val="00E07EBD"/>
    <w:rsid w:val="00E318BB"/>
    <w:rsid w:val="00E500DE"/>
    <w:rsid w:val="00E50FB7"/>
    <w:rsid w:val="00E7149D"/>
    <w:rsid w:val="00E85CCC"/>
    <w:rsid w:val="00E8615C"/>
    <w:rsid w:val="00E90F62"/>
    <w:rsid w:val="00E9450B"/>
    <w:rsid w:val="00E952DB"/>
    <w:rsid w:val="00EA214A"/>
    <w:rsid w:val="00EB01C8"/>
    <w:rsid w:val="00EB03F0"/>
    <w:rsid w:val="00ED652E"/>
    <w:rsid w:val="00EE620F"/>
    <w:rsid w:val="00EE7C57"/>
    <w:rsid w:val="00F03508"/>
    <w:rsid w:val="00F05B56"/>
    <w:rsid w:val="00F2547A"/>
    <w:rsid w:val="00F25EA3"/>
    <w:rsid w:val="00F26019"/>
    <w:rsid w:val="00F277A9"/>
    <w:rsid w:val="00F278AA"/>
    <w:rsid w:val="00F31BDE"/>
    <w:rsid w:val="00F322D2"/>
    <w:rsid w:val="00F37021"/>
    <w:rsid w:val="00F513EC"/>
    <w:rsid w:val="00F63539"/>
    <w:rsid w:val="00F65F9A"/>
    <w:rsid w:val="00F770D4"/>
    <w:rsid w:val="00F820E7"/>
    <w:rsid w:val="00F82773"/>
    <w:rsid w:val="00F903D8"/>
    <w:rsid w:val="00F918ED"/>
    <w:rsid w:val="00F9352A"/>
    <w:rsid w:val="00F9540F"/>
    <w:rsid w:val="00FA7C74"/>
    <w:rsid w:val="00FB248D"/>
    <w:rsid w:val="00FB6A7A"/>
    <w:rsid w:val="00FD68DB"/>
    <w:rsid w:val="00FE1DBC"/>
    <w:rsid w:val="00FE2DED"/>
    <w:rsid w:val="00FF14E1"/>
    <w:rsid w:val="04679535"/>
    <w:rsid w:val="047DF47E"/>
    <w:rsid w:val="04BC37E6"/>
    <w:rsid w:val="063C9DB9"/>
    <w:rsid w:val="0752BADC"/>
    <w:rsid w:val="09032160"/>
    <w:rsid w:val="09053BB3"/>
    <w:rsid w:val="09251440"/>
    <w:rsid w:val="0926E304"/>
    <w:rsid w:val="0C503C66"/>
    <w:rsid w:val="0C51BBA3"/>
    <w:rsid w:val="0E277866"/>
    <w:rsid w:val="105A1B63"/>
    <w:rsid w:val="10E7D310"/>
    <w:rsid w:val="12A16558"/>
    <w:rsid w:val="13CE6665"/>
    <w:rsid w:val="151F0E51"/>
    <w:rsid w:val="185FB819"/>
    <w:rsid w:val="18D208AE"/>
    <w:rsid w:val="1B616266"/>
    <w:rsid w:val="1DD06AE7"/>
    <w:rsid w:val="1E1AB3E1"/>
    <w:rsid w:val="1F9346F5"/>
    <w:rsid w:val="20B4DFEC"/>
    <w:rsid w:val="20D8F3AD"/>
    <w:rsid w:val="21C759FA"/>
    <w:rsid w:val="226A3237"/>
    <w:rsid w:val="22BF759A"/>
    <w:rsid w:val="233D9F51"/>
    <w:rsid w:val="26E26989"/>
    <w:rsid w:val="2878609F"/>
    <w:rsid w:val="2CC3B260"/>
    <w:rsid w:val="2D4676ED"/>
    <w:rsid w:val="2DFF23C2"/>
    <w:rsid w:val="2E2A99F0"/>
    <w:rsid w:val="2EB71478"/>
    <w:rsid w:val="2FA2E9E5"/>
    <w:rsid w:val="3048DE56"/>
    <w:rsid w:val="30C31376"/>
    <w:rsid w:val="35F280CC"/>
    <w:rsid w:val="3ADC1488"/>
    <w:rsid w:val="3AF37FE3"/>
    <w:rsid w:val="3AFC46ED"/>
    <w:rsid w:val="3CC6AAA7"/>
    <w:rsid w:val="3EB7846A"/>
    <w:rsid w:val="3F711058"/>
    <w:rsid w:val="41AD794A"/>
    <w:rsid w:val="433E53DE"/>
    <w:rsid w:val="435B951B"/>
    <w:rsid w:val="44014C49"/>
    <w:rsid w:val="45572951"/>
    <w:rsid w:val="4617145C"/>
    <w:rsid w:val="46303CB9"/>
    <w:rsid w:val="4702E9C9"/>
    <w:rsid w:val="485C6C77"/>
    <w:rsid w:val="48EED7CE"/>
    <w:rsid w:val="4B02EC63"/>
    <w:rsid w:val="4BF99563"/>
    <w:rsid w:val="4C5383A4"/>
    <w:rsid w:val="4E6E7BAC"/>
    <w:rsid w:val="4EC7F3CC"/>
    <w:rsid w:val="4FB5FDA7"/>
    <w:rsid w:val="50B544F7"/>
    <w:rsid w:val="52C6C26A"/>
    <w:rsid w:val="52CB7FC4"/>
    <w:rsid w:val="559861E9"/>
    <w:rsid w:val="55D42BB1"/>
    <w:rsid w:val="5B0BFD81"/>
    <w:rsid w:val="5C96BDBD"/>
    <w:rsid w:val="5F527B3D"/>
    <w:rsid w:val="6079CFB2"/>
    <w:rsid w:val="617ADFB4"/>
    <w:rsid w:val="63E655C4"/>
    <w:rsid w:val="65FE2BF1"/>
    <w:rsid w:val="661E8491"/>
    <w:rsid w:val="67016AF0"/>
    <w:rsid w:val="6816FF12"/>
    <w:rsid w:val="687DEC6E"/>
    <w:rsid w:val="68883BA9"/>
    <w:rsid w:val="69016243"/>
    <w:rsid w:val="6EEC5E20"/>
    <w:rsid w:val="70A0E6C1"/>
    <w:rsid w:val="71710F8F"/>
    <w:rsid w:val="726896B3"/>
    <w:rsid w:val="73D5285E"/>
    <w:rsid w:val="7552F484"/>
    <w:rsid w:val="759F8EF3"/>
    <w:rsid w:val="75C8772C"/>
    <w:rsid w:val="79F098D8"/>
    <w:rsid w:val="7BAD603A"/>
    <w:rsid w:val="7BB0F34D"/>
    <w:rsid w:val="7CD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CB58"/>
  <w15:docId w15:val="{AA37060E-2F6E-444C-82CE-38028E6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0F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2D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E3A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3A21"/>
  </w:style>
  <w:style w:type="paragraph" w:styleId="Header">
    <w:name w:val="header"/>
    <w:basedOn w:val="Normal"/>
    <w:rsid w:val="002E3A2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E1B2B"/>
    <w:rPr>
      <w:color w:val="0000FF"/>
      <w:u w:val="single"/>
    </w:rPr>
  </w:style>
  <w:style w:type="character" w:customStyle="1" w:styleId="spelle">
    <w:name w:val="spelle"/>
    <w:basedOn w:val="DefaultParagraphFont"/>
    <w:rsid w:val="004E1B2B"/>
  </w:style>
  <w:style w:type="character" w:customStyle="1" w:styleId="apple-style-span">
    <w:name w:val="apple-style-span"/>
    <w:basedOn w:val="DefaultParagraphFont"/>
    <w:rsid w:val="00A07B5E"/>
  </w:style>
  <w:style w:type="character" w:customStyle="1" w:styleId="apple-converted-space">
    <w:name w:val="apple-converted-space"/>
    <w:basedOn w:val="DefaultParagraphFont"/>
    <w:rsid w:val="00A07B5E"/>
  </w:style>
  <w:style w:type="paragraph" w:styleId="NoSpacing">
    <w:name w:val="No Spacing"/>
    <w:uiPriority w:val="1"/>
    <w:qFormat/>
    <w:rsid w:val="0039357F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61C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61CA"/>
    <w:rPr>
      <w:rFonts w:ascii="Calibri" w:eastAsiaTheme="minorHAnsi" w:hAnsi="Calibri" w:cstheme="minorBid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46131F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16B3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A08F3"/>
    <w:pPr>
      <w:widowControl w:val="0"/>
      <w:autoSpaceDE w:val="0"/>
      <w:autoSpaceDN w:val="0"/>
      <w:adjustRightInd w:val="0"/>
      <w:ind w:left="100"/>
    </w:pPr>
    <w:rPr>
      <w:rFonts w:ascii="Times New Roman" w:eastAsiaTheme="minorEastAsia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A08F3"/>
    <w:rPr>
      <w:rFonts w:eastAsiaTheme="minorEastAsia"/>
      <w:sz w:val="24"/>
      <w:szCs w:val="24"/>
    </w:rPr>
  </w:style>
  <w:style w:type="paragraph" w:customStyle="1" w:styleId="xmsonormal">
    <w:name w:val="x_msonormal"/>
    <w:basedOn w:val="Normal"/>
    <w:rsid w:val="00105F66"/>
    <w:rPr>
      <w:rFonts w:ascii="Aptos" w:eastAsiaTheme="minorHAnsi" w:hAnsi="Aptos" w:cs="Aptos"/>
      <w:sz w:val="22"/>
      <w:szCs w:val="22"/>
    </w:rPr>
  </w:style>
  <w:style w:type="paragraph" w:styleId="Revision">
    <w:name w:val="Revision"/>
    <w:hidden/>
    <w:uiPriority w:val="99"/>
    <w:semiHidden/>
    <w:rsid w:val="00CF4EBF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4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5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E34D7-2850-4D10-8413-F92D08110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8F646-ABE6-494F-A7BA-63E8B91DD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3E768-DC49-4A2C-90B8-B44E15A795A8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F42E6584-CBE6-4556-912D-32A9AC14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25, 2005</vt:lpstr>
    </vt:vector>
  </TitlesOfParts>
  <Company>Illinois State University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25, 2005</dc:title>
  <dc:creator>Thomas Lucey</dc:creator>
  <cp:lastModifiedBy>Bonnell, Angela</cp:lastModifiedBy>
  <cp:revision>9</cp:revision>
  <cp:lastPrinted>2025-10-06T18:28:00Z</cp:lastPrinted>
  <dcterms:created xsi:type="dcterms:W3CDTF">2025-10-07T19:33:00Z</dcterms:created>
  <dcterms:modified xsi:type="dcterms:W3CDTF">2025-10-16T16:04:00Z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