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EC" w:rsidRPr="006D0321" w:rsidRDefault="00DB39EC" w:rsidP="00DB39EC">
      <w:pPr>
        <w:rPr>
          <w:rFonts w:ascii="Garamond" w:hAnsi="Garamond" w:cs="Arial"/>
          <w:sz w:val="24"/>
          <w:szCs w:val="24"/>
        </w:rPr>
      </w:pPr>
      <w:r w:rsidRPr="006D0321">
        <w:rPr>
          <w:rFonts w:ascii="Garamond" w:hAnsi="Garamond" w:cs="Arial"/>
          <w:sz w:val="24"/>
          <w:szCs w:val="24"/>
        </w:rPr>
        <w:t>Faculty Affairs Committee (approved 11 5 2014)</w:t>
      </w:r>
    </w:p>
    <w:p w:rsidR="00DB39EC" w:rsidRPr="006D0321" w:rsidRDefault="00DB39EC" w:rsidP="00DB39EC">
      <w:pPr>
        <w:rPr>
          <w:rFonts w:ascii="Garamond" w:hAnsi="Garamond" w:cs="Arial"/>
          <w:sz w:val="24"/>
          <w:szCs w:val="24"/>
        </w:rPr>
      </w:pPr>
      <w:r w:rsidRPr="006D0321">
        <w:rPr>
          <w:rFonts w:ascii="Garamond" w:hAnsi="Garamond" w:cs="Arial"/>
          <w:sz w:val="24"/>
          <w:szCs w:val="24"/>
        </w:rPr>
        <w:t xml:space="preserve">Date:  </w:t>
      </w:r>
      <w:r w:rsidRPr="006D0321">
        <w:rPr>
          <w:rFonts w:ascii="Garamond" w:hAnsi="Garamond" w:cs="Arial"/>
          <w:sz w:val="24"/>
          <w:szCs w:val="24"/>
        </w:rPr>
        <w:tab/>
      </w:r>
      <w:r w:rsidRPr="006D0321">
        <w:rPr>
          <w:rFonts w:ascii="Garamond" w:hAnsi="Garamond" w:cs="Arial"/>
          <w:sz w:val="24"/>
          <w:szCs w:val="24"/>
        </w:rPr>
        <w:tab/>
        <w:t>8 October 2014</w:t>
      </w:r>
    </w:p>
    <w:p w:rsidR="00DB39EC" w:rsidRPr="006D0321" w:rsidRDefault="00DB39EC" w:rsidP="00DB39EC">
      <w:pPr>
        <w:rPr>
          <w:rFonts w:ascii="Garamond" w:hAnsi="Garamond" w:cs="Arial"/>
          <w:sz w:val="24"/>
          <w:szCs w:val="24"/>
        </w:rPr>
      </w:pPr>
      <w:r w:rsidRPr="006D0321">
        <w:rPr>
          <w:rFonts w:ascii="Garamond" w:hAnsi="Garamond" w:cs="Arial"/>
          <w:sz w:val="24"/>
          <w:szCs w:val="24"/>
        </w:rPr>
        <w:t>Meeting opened at 6:15 p.m. in the conference room off of McAllister’s</w:t>
      </w:r>
    </w:p>
    <w:p w:rsidR="00DB39EC" w:rsidRPr="006D0321" w:rsidRDefault="00DB39EC" w:rsidP="00DB39EC">
      <w:pPr>
        <w:rPr>
          <w:rFonts w:ascii="Garamond" w:hAnsi="Garamond" w:cs="Arial"/>
          <w:sz w:val="24"/>
          <w:szCs w:val="24"/>
        </w:rPr>
      </w:pPr>
      <w:r w:rsidRPr="006D0321">
        <w:rPr>
          <w:rFonts w:ascii="Garamond" w:hAnsi="Garamond" w:cs="Arial"/>
          <w:sz w:val="24"/>
          <w:szCs w:val="24"/>
        </w:rPr>
        <w:t>Attendance:</w:t>
      </w:r>
      <w:r w:rsidRPr="006D0321">
        <w:rPr>
          <w:rFonts w:ascii="Garamond" w:hAnsi="Garamond" w:cs="Arial"/>
          <w:sz w:val="24"/>
          <w:szCs w:val="24"/>
        </w:rPr>
        <w:tab/>
        <w:t xml:space="preserve">John Baur, Sunil Chebolu, Martha Horst, John </w:t>
      </w:r>
      <w:proofErr w:type="spellStart"/>
      <w:r w:rsidRPr="006D0321">
        <w:rPr>
          <w:rFonts w:ascii="Garamond" w:hAnsi="Garamond" w:cs="Arial"/>
          <w:sz w:val="24"/>
          <w:szCs w:val="24"/>
        </w:rPr>
        <w:t>Huxford</w:t>
      </w:r>
      <w:proofErr w:type="spellEnd"/>
      <w:r w:rsidRPr="006D0321">
        <w:rPr>
          <w:rFonts w:ascii="Garamond" w:hAnsi="Garamond" w:cs="Arial"/>
          <w:sz w:val="24"/>
          <w:szCs w:val="24"/>
        </w:rPr>
        <w:t xml:space="preserve">, Sherri </w:t>
      </w:r>
      <w:proofErr w:type="spellStart"/>
      <w:r w:rsidRPr="006D0321">
        <w:rPr>
          <w:rFonts w:ascii="Garamond" w:hAnsi="Garamond" w:cs="Arial"/>
          <w:sz w:val="24"/>
          <w:szCs w:val="24"/>
        </w:rPr>
        <w:t>Replogle</w:t>
      </w:r>
      <w:proofErr w:type="spellEnd"/>
      <w:r w:rsidRPr="006D0321">
        <w:rPr>
          <w:rFonts w:ascii="Garamond" w:hAnsi="Garamond" w:cs="Arial"/>
          <w:sz w:val="24"/>
          <w:szCs w:val="24"/>
        </w:rPr>
        <w:t xml:space="preserve">, Susan </w:t>
      </w:r>
      <w:proofErr w:type="spellStart"/>
      <w:r w:rsidRPr="006D0321">
        <w:rPr>
          <w:rFonts w:ascii="Garamond" w:hAnsi="Garamond" w:cs="Arial"/>
          <w:sz w:val="24"/>
          <w:szCs w:val="24"/>
        </w:rPr>
        <w:t>Thetard</w:t>
      </w:r>
      <w:proofErr w:type="spellEnd"/>
      <w:r w:rsidRPr="006D0321">
        <w:rPr>
          <w:rFonts w:ascii="Garamond" w:hAnsi="Garamond" w:cs="Arial"/>
          <w:sz w:val="24"/>
          <w:szCs w:val="24"/>
        </w:rPr>
        <w:t>, Frank Cassata</w:t>
      </w:r>
    </w:p>
    <w:p w:rsidR="00DB39EC" w:rsidRPr="006D0321" w:rsidRDefault="00DB39EC" w:rsidP="00DB39EC">
      <w:pPr>
        <w:rPr>
          <w:rFonts w:ascii="Garamond" w:hAnsi="Garamond" w:cs="Arial"/>
          <w:sz w:val="24"/>
          <w:szCs w:val="24"/>
        </w:rPr>
      </w:pPr>
      <w:r w:rsidRPr="006D0321">
        <w:rPr>
          <w:rFonts w:ascii="Garamond" w:hAnsi="Garamond" w:cs="Arial"/>
          <w:sz w:val="24"/>
          <w:szCs w:val="24"/>
        </w:rPr>
        <w:t>Absent:</w:t>
      </w:r>
      <w:r w:rsidRPr="006D0321">
        <w:rPr>
          <w:rFonts w:ascii="Garamond" w:hAnsi="Garamond" w:cs="Arial"/>
          <w:sz w:val="24"/>
          <w:szCs w:val="24"/>
        </w:rPr>
        <w:tab/>
      </w:r>
      <w:r w:rsidRPr="006D0321">
        <w:rPr>
          <w:rFonts w:ascii="Garamond" w:hAnsi="Garamond" w:cs="Arial"/>
          <w:sz w:val="24"/>
          <w:szCs w:val="24"/>
        </w:rPr>
        <w:tab/>
        <w:t>Dan Holland</w:t>
      </w:r>
      <w:r w:rsidRPr="006D0321">
        <w:rPr>
          <w:rFonts w:ascii="Garamond" w:hAnsi="Garamond" w:cs="Arial"/>
          <w:sz w:val="24"/>
          <w:szCs w:val="24"/>
        </w:rPr>
        <w:tab/>
        <w:t xml:space="preserve">           </w:t>
      </w:r>
    </w:p>
    <w:p w:rsidR="00DB39EC" w:rsidRPr="006D0321" w:rsidRDefault="00DB39EC" w:rsidP="00DB39EC">
      <w:pPr>
        <w:rPr>
          <w:rFonts w:ascii="Garamond" w:hAnsi="Garamond" w:cs="Arial"/>
          <w:sz w:val="24"/>
          <w:szCs w:val="24"/>
        </w:rPr>
      </w:pPr>
      <w:r w:rsidRPr="006D0321">
        <w:rPr>
          <w:rFonts w:ascii="Garamond" w:hAnsi="Garamond" w:cs="Arial"/>
          <w:sz w:val="24"/>
          <w:szCs w:val="24"/>
        </w:rPr>
        <w:t xml:space="preserve">Guests: </w:t>
      </w:r>
      <w:r w:rsidRPr="006D0321">
        <w:rPr>
          <w:rFonts w:ascii="Garamond" w:hAnsi="Garamond" w:cs="Arial"/>
          <w:sz w:val="24"/>
          <w:szCs w:val="24"/>
        </w:rPr>
        <w:tab/>
      </w:r>
    </w:p>
    <w:p w:rsidR="00DB39EC" w:rsidRPr="006D0321" w:rsidRDefault="00DB39EC" w:rsidP="00DB39EC">
      <w:pPr>
        <w:rPr>
          <w:rFonts w:ascii="Garamond" w:hAnsi="Garamond" w:cs="Arial"/>
          <w:sz w:val="24"/>
          <w:szCs w:val="24"/>
        </w:rPr>
      </w:pPr>
      <w:r w:rsidRPr="006D0321">
        <w:rPr>
          <w:rFonts w:ascii="Garamond" w:hAnsi="Garamond" w:cs="Arial"/>
          <w:sz w:val="24"/>
          <w:szCs w:val="24"/>
        </w:rPr>
        <w:t>Call to Order:   Senator Horst, chair, welcomed everyone.</w:t>
      </w:r>
    </w:p>
    <w:p w:rsidR="00DB39EC" w:rsidRPr="006D0321" w:rsidRDefault="00DB39EC" w:rsidP="00DB39EC">
      <w:pPr>
        <w:rPr>
          <w:rFonts w:ascii="Garamond" w:hAnsi="Garamond" w:cs="Arial"/>
          <w:sz w:val="24"/>
          <w:szCs w:val="24"/>
        </w:rPr>
      </w:pPr>
      <w:r w:rsidRPr="006D0321">
        <w:rPr>
          <w:rFonts w:ascii="Garamond" w:hAnsi="Garamond" w:cs="Arial"/>
          <w:sz w:val="24"/>
          <w:szCs w:val="24"/>
        </w:rPr>
        <w:t>Minutes of the meeting on September 24, 2014 were approved.</w:t>
      </w:r>
    </w:p>
    <w:p w:rsidR="00DB39EC" w:rsidRPr="006D0321" w:rsidRDefault="00DB39EC" w:rsidP="00DB39EC">
      <w:pPr>
        <w:rPr>
          <w:rFonts w:ascii="Garamond" w:hAnsi="Garamond" w:cs="Arial"/>
          <w:sz w:val="24"/>
          <w:szCs w:val="24"/>
        </w:rPr>
      </w:pPr>
      <w:r w:rsidRPr="006D0321">
        <w:rPr>
          <w:rFonts w:ascii="Garamond" w:hAnsi="Garamond" w:cs="Arial"/>
          <w:sz w:val="24"/>
          <w:szCs w:val="24"/>
        </w:rPr>
        <w:t>Policy 4.1.1 (Honorary Degrees)</w:t>
      </w:r>
    </w:p>
    <w:p w:rsidR="00DB39EC" w:rsidRPr="006D0321" w:rsidRDefault="00DB39EC" w:rsidP="00DB39EC">
      <w:pPr>
        <w:rPr>
          <w:rFonts w:ascii="Garamond" w:hAnsi="Garamond" w:cs="Arial"/>
          <w:sz w:val="24"/>
          <w:szCs w:val="24"/>
        </w:rPr>
      </w:pPr>
      <w:r w:rsidRPr="006D0321">
        <w:rPr>
          <w:rFonts w:ascii="Garamond" w:hAnsi="Garamond" w:cs="Arial"/>
          <w:sz w:val="24"/>
          <w:szCs w:val="24"/>
        </w:rPr>
        <w:t>Senator Horst discussed the additional wording change to policy 4.1.1. This edition was approved.  The revised policy will be sent forward to the Executive Committee.</w:t>
      </w:r>
    </w:p>
    <w:p w:rsidR="00DB39EC" w:rsidRPr="006D0321" w:rsidRDefault="00DB39EC" w:rsidP="00DB39EC">
      <w:pPr>
        <w:rPr>
          <w:rFonts w:ascii="Garamond" w:hAnsi="Garamond" w:cs="Arial"/>
          <w:sz w:val="24"/>
          <w:szCs w:val="24"/>
        </w:rPr>
      </w:pPr>
      <w:r w:rsidRPr="006D0321">
        <w:rPr>
          <w:rFonts w:ascii="Garamond" w:hAnsi="Garamond" w:cs="Arial"/>
          <w:sz w:val="24"/>
          <w:szCs w:val="24"/>
        </w:rPr>
        <w:t>Pension/Sabbatical Issue</w:t>
      </w:r>
    </w:p>
    <w:p w:rsidR="00DB39EC" w:rsidRPr="006D0321" w:rsidRDefault="00DB39EC" w:rsidP="00DB39EC">
      <w:pPr>
        <w:rPr>
          <w:rFonts w:ascii="Garamond" w:hAnsi="Garamond" w:cs="Arial"/>
          <w:sz w:val="24"/>
          <w:szCs w:val="24"/>
        </w:rPr>
      </w:pPr>
      <w:r w:rsidRPr="006D0321">
        <w:rPr>
          <w:rFonts w:ascii="Garamond" w:hAnsi="Garamond" w:cs="Arial"/>
          <w:sz w:val="24"/>
          <w:szCs w:val="24"/>
        </w:rPr>
        <w:t xml:space="preserve">Senator Horst collected documents that contain information for faculty seeking sabbaticals.  Senator Horst worked with Sam Catanzaro to come up with a list of relevant documents.  They are: the Faculty Handbook on the Provost site, Policy 3.2.8, and the </w:t>
      </w:r>
      <w:proofErr w:type="spellStart"/>
      <w:r w:rsidRPr="006D0321">
        <w:rPr>
          <w:rFonts w:ascii="Garamond" w:hAnsi="Garamond" w:cs="Arial"/>
          <w:sz w:val="24"/>
          <w:szCs w:val="24"/>
        </w:rPr>
        <w:t>Pers</w:t>
      </w:r>
      <w:proofErr w:type="spellEnd"/>
      <w:r w:rsidRPr="006D0321">
        <w:rPr>
          <w:rFonts w:ascii="Garamond" w:hAnsi="Garamond" w:cs="Arial"/>
          <w:sz w:val="24"/>
          <w:szCs w:val="24"/>
        </w:rPr>
        <w:t xml:space="preserve"> 9 17 form.</w:t>
      </w:r>
    </w:p>
    <w:p w:rsidR="00DB39EC" w:rsidRPr="006D0321" w:rsidRDefault="00DB39EC" w:rsidP="00DB39EC">
      <w:pPr>
        <w:rPr>
          <w:rFonts w:ascii="Garamond" w:hAnsi="Garamond" w:cs="Arial"/>
          <w:sz w:val="24"/>
          <w:szCs w:val="24"/>
        </w:rPr>
      </w:pPr>
      <w:r w:rsidRPr="006D0321">
        <w:rPr>
          <w:rFonts w:ascii="Garamond" w:hAnsi="Garamond" w:cs="Arial"/>
          <w:sz w:val="24"/>
          <w:szCs w:val="24"/>
        </w:rPr>
        <w:t xml:space="preserve">Senator </w:t>
      </w:r>
      <w:proofErr w:type="spellStart"/>
      <w:r w:rsidRPr="006D0321">
        <w:rPr>
          <w:rFonts w:ascii="Garamond" w:hAnsi="Garamond" w:cs="Arial"/>
          <w:sz w:val="24"/>
          <w:szCs w:val="24"/>
        </w:rPr>
        <w:t>Huxford</w:t>
      </w:r>
      <w:proofErr w:type="spellEnd"/>
      <w:r w:rsidRPr="006D0321">
        <w:rPr>
          <w:rFonts w:ascii="Garamond" w:hAnsi="Garamond" w:cs="Arial"/>
          <w:sz w:val="24"/>
          <w:szCs w:val="24"/>
        </w:rPr>
        <w:t xml:space="preserve"> asked if any of them state that the sabbatical may affect your retirement. The answer appears to be “no.”</w:t>
      </w:r>
    </w:p>
    <w:p w:rsidR="00DB39EC" w:rsidRPr="006D0321" w:rsidRDefault="00DB39EC" w:rsidP="00DB39EC">
      <w:pPr>
        <w:rPr>
          <w:rFonts w:ascii="Garamond" w:hAnsi="Garamond" w:cs="Arial"/>
          <w:sz w:val="24"/>
          <w:szCs w:val="24"/>
        </w:rPr>
      </w:pPr>
      <w:r w:rsidRPr="006D0321">
        <w:rPr>
          <w:rFonts w:ascii="Garamond" w:hAnsi="Garamond" w:cs="Arial"/>
          <w:sz w:val="24"/>
          <w:szCs w:val="24"/>
        </w:rPr>
        <w:t xml:space="preserve">After discussion, we would like to recommend </w:t>
      </w:r>
      <w:proofErr w:type="spellStart"/>
      <w:r w:rsidRPr="006D0321">
        <w:rPr>
          <w:rFonts w:ascii="Garamond" w:hAnsi="Garamond" w:cs="Arial"/>
          <w:sz w:val="24"/>
          <w:szCs w:val="24"/>
        </w:rPr>
        <w:t>Pers</w:t>
      </w:r>
      <w:proofErr w:type="spellEnd"/>
      <w:r w:rsidRPr="006D0321">
        <w:rPr>
          <w:rFonts w:ascii="Garamond" w:hAnsi="Garamond" w:cs="Arial"/>
          <w:sz w:val="24"/>
          <w:szCs w:val="24"/>
        </w:rPr>
        <w:t xml:space="preserve"> 9 17 to add to the  “Please note” section something that references that sabbatical  may impact retirement and  HR has a leave of absence link that should also include this information.  We also recommend this also be addressed in the Faculty Handbook.  Senator Horst will contact Tammy Carlson and the Provost office with this suggestion.</w:t>
      </w:r>
    </w:p>
    <w:p w:rsidR="00DB39EC" w:rsidRPr="006D0321" w:rsidRDefault="00DB39EC" w:rsidP="00DB39EC">
      <w:pPr>
        <w:rPr>
          <w:rFonts w:ascii="Garamond" w:hAnsi="Garamond" w:cs="Arial"/>
          <w:sz w:val="24"/>
          <w:szCs w:val="24"/>
        </w:rPr>
      </w:pPr>
      <w:r w:rsidRPr="006D0321">
        <w:rPr>
          <w:rFonts w:ascii="Garamond" w:hAnsi="Garamond" w:cs="Arial"/>
          <w:sz w:val="24"/>
          <w:szCs w:val="24"/>
        </w:rPr>
        <w:t xml:space="preserve">The committee discussed the Academic Personnel Policy 3.2.1.  After discussion regarding the need for the policy, the committee decided to make one change in wording and send it forward to the Executive Committee.  The phrase “through the Office of the Provost, that </w:t>
      </w:r>
      <w:proofErr w:type="gramStart"/>
      <w:r w:rsidRPr="006D0321">
        <w:rPr>
          <w:rFonts w:ascii="Garamond" w:hAnsi="Garamond" w:cs="Arial"/>
          <w:sz w:val="24"/>
          <w:szCs w:val="24"/>
        </w:rPr>
        <w:t>are</w:t>
      </w:r>
      <w:proofErr w:type="gramEnd"/>
      <w:r w:rsidRPr="006D0321">
        <w:rPr>
          <w:rFonts w:ascii="Garamond" w:hAnsi="Garamond" w:cs="Arial"/>
          <w:sz w:val="24"/>
          <w:szCs w:val="24"/>
        </w:rPr>
        <w:t xml:space="preserve"> subject to approval by the President of ISU” was added after the word appointments.</w:t>
      </w:r>
    </w:p>
    <w:p w:rsidR="00DB39EC" w:rsidRPr="006D0321" w:rsidRDefault="00DB39EC" w:rsidP="00DB39EC">
      <w:pPr>
        <w:rPr>
          <w:rFonts w:ascii="Garamond" w:hAnsi="Garamond" w:cs="Arial"/>
          <w:sz w:val="24"/>
          <w:szCs w:val="24"/>
        </w:rPr>
      </w:pPr>
      <w:r w:rsidRPr="006D0321">
        <w:rPr>
          <w:rFonts w:ascii="Garamond" w:hAnsi="Garamond" w:cs="Arial"/>
          <w:sz w:val="24"/>
          <w:szCs w:val="24"/>
        </w:rPr>
        <w:t xml:space="preserve">Meeting adjourned at 6:48 </w:t>
      </w:r>
      <w:proofErr w:type="spellStart"/>
      <w:r w:rsidRPr="006D0321">
        <w:rPr>
          <w:rFonts w:ascii="Garamond" w:hAnsi="Garamond" w:cs="Arial"/>
          <w:sz w:val="24"/>
          <w:szCs w:val="24"/>
        </w:rPr>
        <w:t>p.m</w:t>
      </w:r>
      <w:proofErr w:type="spellEnd"/>
    </w:p>
    <w:p w:rsidR="00DB39EC" w:rsidRPr="006D0321" w:rsidRDefault="00DB39EC" w:rsidP="00DB39EC">
      <w:pPr>
        <w:rPr>
          <w:rFonts w:ascii="Garamond" w:hAnsi="Garamond" w:cs="Arial"/>
          <w:sz w:val="24"/>
          <w:szCs w:val="24"/>
        </w:rPr>
      </w:pPr>
      <w:r w:rsidRPr="006D0321">
        <w:rPr>
          <w:rFonts w:ascii="Garamond" w:hAnsi="Garamond" w:cs="Arial"/>
          <w:sz w:val="24"/>
          <w:szCs w:val="24"/>
        </w:rPr>
        <w:t xml:space="preserve">Susan </w:t>
      </w:r>
      <w:proofErr w:type="spellStart"/>
      <w:r w:rsidRPr="006D0321">
        <w:rPr>
          <w:rFonts w:ascii="Garamond" w:hAnsi="Garamond" w:cs="Arial"/>
          <w:sz w:val="24"/>
          <w:szCs w:val="24"/>
        </w:rPr>
        <w:t>Thetard</w:t>
      </w:r>
      <w:proofErr w:type="spellEnd"/>
    </w:p>
    <w:p w:rsidR="00DB39EC" w:rsidRDefault="00DB39EC" w:rsidP="00DB39EC">
      <w:pPr>
        <w:rPr>
          <w:rFonts w:ascii="Garamond" w:hAnsi="Garamond" w:cs="Arial"/>
          <w:sz w:val="24"/>
          <w:szCs w:val="24"/>
        </w:rPr>
      </w:pPr>
      <w:r w:rsidRPr="006D0321">
        <w:rPr>
          <w:rFonts w:ascii="Garamond" w:hAnsi="Garamond" w:cs="Arial"/>
          <w:sz w:val="24"/>
          <w:szCs w:val="24"/>
        </w:rPr>
        <w:t>Secretary FAC</w:t>
      </w:r>
    </w:p>
    <w:p w:rsidR="00E82599" w:rsidRDefault="00DB39EC" w:rsidP="00DB39EC">
      <w:bookmarkStart w:id="0" w:name="_GoBack"/>
      <w:bookmarkEnd w:id="0"/>
    </w:p>
    <w:sectPr w:rsidR="00E8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EC"/>
    <w:rsid w:val="00731BDA"/>
    <w:rsid w:val="009C35A1"/>
    <w:rsid w:val="00DB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1</cp:revision>
  <dcterms:created xsi:type="dcterms:W3CDTF">2016-12-15T19:36:00Z</dcterms:created>
  <dcterms:modified xsi:type="dcterms:W3CDTF">2016-12-15T19:37:00Z</dcterms:modified>
</cp:coreProperties>
</file>